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FFC64" w14:textId="77777777" w:rsidR="008906FF" w:rsidRDefault="001644AB">
      <w:pPr>
        <w:jc w:val="center"/>
        <w:rPr>
          <w:rFonts w:ascii="Century Gothic" w:eastAsia="Century Gothic" w:hAnsi="Century Gothic" w:cs="Century Gothic"/>
          <w:b/>
          <w:sz w:val="40"/>
          <w:szCs w:val="40"/>
        </w:rPr>
      </w:pPr>
      <w:r>
        <w:rPr>
          <w:rFonts w:ascii="Century Gothic" w:eastAsia="Century Gothic" w:hAnsi="Century Gothic" w:cs="Century Gothic"/>
          <w:noProof/>
          <w:sz w:val="22"/>
          <w:szCs w:val="22"/>
        </w:rPr>
        <w:drawing>
          <wp:inline distT="0" distB="0" distL="0" distR="0" wp14:anchorId="5E09406A" wp14:editId="23F8FBD3">
            <wp:extent cx="5270500" cy="768005"/>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270500" cy="768005"/>
                    </a:xfrm>
                    <a:prstGeom prst="rect">
                      <a:avLst/>
                    </a:prstGeom>
                    <a:ln/>
                  </pic:spPr>
                </pic:pic>
              </a:graphicData>
            </a:graphic>
          </wp:inline>
        </w:drawing>
      </w:r>
    </w:p>
    <w:p w14:paraId="21628802" w14:textId="77777777" w:rsidR="008906FF" w:rsidRDefault="001644AB">
      <w:pPr>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Foundation Newsletter</w:t>
      </w:r>
    </w:p>
    <w:p w14:paraId="5C087BFB" w14:textId="77777777" w:rsidR="008906FF" w:rsidRDefault="001644AB">
      <w:pPr>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Term 1, 2023</w:t>
      </w:r>
    </w:p>
    <w:p w14:paraId="4C89426C" w14:textId="77777777" w:rsidR="008906FF" w:rsidRDefault="008906FF">
      <w:pPr>
        <w:rPr>
          <w:rFonts w:ascii="Century Gothic" w:eastAsia="Century Gothic" w:hAnsi="Century Gothic" w:cs="Century Gothic"/>
          <w:b/>
        </w:rPr>
      </w:pPr>
      <w:bookmarkStart w:id="0" w:name="_heading=h.gjdgxs" w:colFirst="0" w:colLast="0"/>
      <w:bookmarkEnd w:id="0"/>
    </w:p>
    <w:p w14:paraId="48C5F4D6" w14:textId="77777777" w:rsidR="008906FF" w:rsidRDefault="001644AB">
      <w:pPr>
        <w:rPr>
          <w:rFonts w:ascii="Century Gothic" w:eastAsia="Century Gothic" w:hAnsi="Century Gothic" w:cs="Century Gothic"/>
          <w:b/>
        </w:rPr>
      </w:pPr>
      <w:r>
        <w:rPr>
          <w:rFonts w:ascii="Century Gothic" w:eastAsia="Century Gothic" w:hAnsi="Century Gothic" w:cs="Century Gothic"/>
          <w:b/>
        </w:rPr>
        <w:t>Welcome!</w:t>
      </w:r>
    </w:p>
    <w:p w14:paraId="6D4E9A25" w14:textId="77777777" w:rsidR="008906FF" w:rsidRDefault="001644AB">
      <w:pPr>
        <w:jc w:val="both"/>
        <w:rPr>
          <w:rFonts w:ascii="Century Gothic" w:eastAsia="Century Gothic" w:hAnsi="Century Gothic" w:cs="Century Gothic"/>
          <w:sz w:val="20"/>
          <w:szCs w:val="20"/>
        </w:rPr>
      </w:pPr>
      <w:bookmarkStart w:id="1" w:name="_heading=h.3znysh7" w:colFirst="0" w:colLast="0"/>
      <w:bookmarkEnd w:id="1"/>
      <w:r>
        <w:rPr>
          <w:rFonts w:ascii="Century Gothic" w:eastAsia="Century Gothic" w:hAnsi="Century Gothic" w:cs="Century Gothic"/>
          <w:sz w:val="20"/>
          <w:szCs w:val="20"/>
        </w:rPr>
        <w:t>We are so proud of all our Foundation students for a fantastic start to their schooling life. There are so many smiling faces and enthusiastic learners! Our Foundation teachers for 2023 are Danielle Ahern, Amy Butler, Jane O’Donnell, Lyndal Ryan and Edison</w:t>
      </w:r>
      <w:r>
        <w:rPr>
          <w:rFonts w:ascii="Century Gothic" w:eastAsia="Century Gothic" w:hAnsi="Century Gothic" w:cs="Century Gothic"/>
          <w:sz w:val="20"/>
          <w:szCs w:val="20"/>
        </w:rPr>
        <w:t xml:space="preserve"> Potts (team leader).</w:t>
      </w:r>
    </w:p>
    <w:p w14:paraId="7B7C6690" w14:textId="77777777" w:rsidR="008906FF" w:rsidRDefault="008906FF">
      <w:pPr>
        <w:jc w:val="both"/>
        <w:rPr>
          <w:rFonts w:ascii="Century Gothic" w:eastAsia="Century Gothic" w:hAnsi="Century Gothic" w:cs="Century Gothic"/>
          <w:sz w:val="20"/>
          <w:szCs w:val="20"/>
        </w:rPr>
      </w:pPr>
      <w:bookmarkStart w:id="2" w:name="_heading=h.phvmhvssinwm" w:colFirst="0" w:colLast="0"/>
      <w:bookmarkEnd w:id="2"/>
    </w:p>
    <w:p w14:paraId="6E779C85" w14:textId="77777777" w:rsidR="008906FF" w:rsidRDefault="001644AB">
      <w:pPr>
        <w:jc w:val="both"/>
        <w:rPr>
          <w:rFonts w:ascii="Century Gothic" w:eastAsia="Century Gothic" w:hAnsi="Century Gothic" w:cs="Century Gothic"/>
          <w:sz w:val="20"/>
          <w:szCs w:val="20"/>
        </w:rPr>
      </w:pPr>
      <w:bookmarkStart w:id="3" w:name="_heading=h.h2wyaos07nf2" w:colFirst="0" w:colLast="0"/>
      <w:bookmarkEnd w:id="3"/>
      <w:r>
        <w:rPr>
          <w:rFonts w:ascii="Century Gothic" w:eastAsia="Century Gothic" w:hAnsi="Century Gothic" w:cs="Century Gothic"/>
          <w:sz w:val="20"/>
          <w:szCs w:val="20"/>
        </w:rPr>
        <w:t>As you are aware, this year is the first time in our school’s history that we have had 5 Foundation classes. We thank everyone for their flexibility at the beginning of the year as class lists and staffing changed, and we hope that y</w:t>
      </w:r>
      <w:r>
        <w:rPr>
          <w:rFonts w:ascii="Century Gothic" w:eastAsia="Century Gothic" w:hAnsi="Century Gothic" w:cs="Century Gothic"/>
          <w:sz w:val="20"/>
          <w:szCs w:val="20"/>
        </w:rPr>
        <w:t>ou are as excited as we are for all five of our Foundation classes.</w:t>
      </w:r>
    </w:p>
    <w:p w14:paraId="7DBC7E0B" w14:textId="77777777" w:rsidR="008906FF" w:rsidRDefault="008906FF">
      <w:pPr>
        <w:jc w:val="both"/>
        <w:rPr>
          <w:rFonts w:ascii="Century Gothic" w:eastAsia="Century Gothic" w:hAnsi="Century Gothic" w:cs="Century Gothic"/>
          <w:sz w:val="22"/>
          <w:szCs w:val="22"/>
        </w:rPr>
      </w:pPr>
    </w:p>
    <w:p w14:paraId="433C6335" w14:textId="77777777" w:rsidR="008906FF" w:rsidRDefault="001644AB">
      <w:pPr>
        <w:jc w:val="both"/>
        <w:rPr>
          <w:rFonts w:ascii="Century Gothic" w:eastAsia="Century Gothic" w:hAnsi="Century Gothic" w:cs="Century Gothic"/>
          <w:b/>
        </w:rPr>
      </w:pPr>
      <w:r>
        <w:rPr>
          <w:rFonts w:ascii="Century Gothic" w:eastAsia="Century Gothic" w:hAnsi="Century Gothic" w:cs="Century Gothic"/>
          <w:b/>
        </w:rPr>
        <w:t>Learning Together and School Values</w:t>
      </w:r>
    </w:p>
    <w:p w14:paraId="7EB6C1CA"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Our main focuses this term are to get to know each other and our school environment; establishing a positive and orderly learning environment; learning</w:t>
      </w:r>
      <w:r>
        <w:rPr>
          <w:rFonts w:ascii="Century Gothic" w:eastAsia="Century Gothic" w:hAnsi="Century Gothic" w:cs="Century Gothic"/>
          <w:sz w:val="20"/>
          <w:szCs w:val="20"/>
        </w:rPr>
        <w:t xml:space="preserve"> our expectations for behaviour, encouraging respectful social interactions and problem-solving skills as well as supporting independence through school routines. We explicitly teach our School Values of Respect, Resilience, Responsibility, Empathy, Excell</w:t>
      </w:r>
      <w:r>
        <w:rPr>
          <w:rFonts w:ascii="Century Gothic" w:eastAsia="Century Gothic" w:hAnsi="Century Gothic" w:cs="Century Gothic"/>
          <w:sz w:val="20"/>
          <w:szCs w:val="20"/>
        </w:rPr>
        <w:t>ence and Effort and how these can be demonstrated in the playground and classroom, for example using equipment safely and taking turns.</w:t>
      </w:r>
    </w:p>
    <w:p w14:paraId="443564E8" w14:textId="77777777" w:rsidR="008906FF" w:rsidRDefault="008906FF">
      <w:pPr>
        <w:jc w:val="both"/>
        <w:rPr>
          <w:rFonts w:ascii="Century Gothic" w:eastAsia="Century Gothic" w:hAnsi="Century Gothic" w:cs="Century Gothic"/>
          <w:sz w:val="22"/>
          <w:szCs w:val="22"/>
        </w:rPr>
      </w:pPr>
    </w:p>
    <w:p w14:paraId="4F6D024E" w14:textId="77777777" w:rsidR="008906FF" w:rsidRDefault="001644AB">
      <w:pPr>
        <w:jc w:val="both"/>
        <w:rPr>
          <w:rFonts w:ascii="Century Gothic" w:eastAsia="Century Gothic" w:hAnsi="Century Gothic" w:cs="Century Gothic"/>
          <w:sz w:val="22"/>
          <w:szCs w:val="22"/>
        </w:rPr>
      </w:pPr>
      <w:r>
        <w:rPr>
          <w:rFonts w:ascii="Century Gothic" w:eastAsia="Century Gothic" w:hAnsi="Century Gothic" w:cs="Century Gothic"/>
          <w:b/>
        </w:rPr>
        <w:t>Arrival and Dismissal Times</w:t>
      </w:r>
    </w:p>
    <w:p w14:paraId="23FE4500"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Just a reminder that students should be at their classroom’s external door, ready to start </w:t>
      </w:r>
      <w:r>
        <w:rPr>
          <w:rFonts w:ascii="Century Gothic" w:eastAsia="Century Gothic" w:hAnsi="Century Gothic" w:cs="Century Gothic"/>
          <w:sz w:val="20"/>
          <w:szCs w:val="20"/>
        </w:rPr>
        <w:t xml:space="preserve">their school day with their morning routine at </w:t>
      </w:r>
      <w:r>
        <w:rPr>
          <w:rFonts w:ascii="Century Gothic" w:eastAsia="Century Gothic" w:hAnsi="Century Gothic" w:cs="Century Gothic"/>
          <w:b/>
          <w:sz w:val="20"/>
          <w:szCs w:val="20"/>
        </w:rPr>
        <w:t>8:50am</w:t>
      </w:r>
      <w:r>
        <w:rPr>
          <w:rFonts w:ascii="Century Gothic" w:eastAsia="Century Gothic" w:hAnsi="Century Gothic" w:cs="Century Gothic"/>
          <w:sz w:val="20"/>
          <w:szCs w:val="20"/>
        </w:rPr>
        <w:t xml:space="preserve"> every morning. Teachers will open their external doors at </w:t>
      </w:r>
      <w:r>
        <w:rPr>
          <w:rFonts w:ascii="Century Gothic" w:eastAsia="Century Gothic" w:hAnsi="Century Gothic" w:cs="Century Gothic"/>
          <w:b/>
          <w:sz w:val="20"/>
          <w:szCs w:val="20"/>
        </w:rPr>
        <w:t>8:40am</w:t>
      </w:r>
      <w:r>
        <w:rPr>
          <w:rFonts w:ascii="Century Gothic" w:eastAsia="Century Gothic" w:hAnsi="Century Gothic" w:cs="Century Gothic"/>
          <w:sz w:val="20"/>
          <w:szCs w:val="20"/>
        </w:rPr>
        <w:t xml:space="preserve"> every morning to allow for students to enter the classroom as the school gates unlock at the same time.</w:t>
      </w:r>
    </w:p>
    <w:p w14:paraId="6CA9E298" w14:textId="77777777" w:rsidR="008906FF" w:rsidRDefault="008906FF">
      <w:pPr>
        <w:jc w:val="both"/>
        <w:rPr>
          <w:rFonts w:ascii="Century Gothic" w:eastAsia="Century Gothic" w:hAnsi="Century Gothic" w:cs="Century Gothic"/>
          <w:sz w:val="20"/>
          <w:szCs w:val="20"/>
        </w:rPr>
      </w:pPr>
    </w:p>
    <w:p w14:paraId="4C66DA01"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Students finish their day at </w:t>
      </w:r>
      <w:proofErr w:type="gramStart"/>
      <w:r>
        <w:rPr>
          <w:rFonts w:ascii="Century Gothic" w:eastAsia="Century Gothic" w:hAnsi="Century Gothic" w:cs="Century Gothic"/>
          <w:b/>
          <w:sz w:val="20"/>
          <w:szCs w:val="20"/>
        </w:rPr>
        <w:t>3:1</w:t>
      </w:r>
      <w:r>
        <w:rPr>
          <w:rFonts w:ascii="Century Gothic" w:eastAsia="Century Gothic" w:hAnsi="Century Gothic" w:cs="Century Gothic"/>
          <w:b/>
          <w:sz w:val="20"/>
          <w:szCs w:val="20"/>
        </w:rPr>
        <w:t xml:space="preserve">0pm, </w:t>
      </w:r>
      <w:r>
        <w:rPr>
          <w:rFonts w:ascii="Century Gothic" w:eastAsia="Century Gothic" w:hAnsi="Century Gothic" w:cs="Century Gothic"/>
          <w:sz w:val="20"/>
          <w:szCs w:val="20"/>
        </w:rPr>
        <w:t>and</w:t>
      </w:r>
      <w:proofErr w:type="gramEnd"/>
      <w:r>
        <w:rPr>
          <w:rFonts w:ascii="Century Gothic" w:eastAsia="Century Gothic" w:hAnsi="Century Gothic" w:cs="Century Gothic"/>
          <w:sz w:val="20"/>
          <w:szCs w:val="20"/>
        </w:rPr>
        <w:t xml:space="preserve"> leave via the external classroom doors. Please make sure you do not pick up or drop off your child using the internal corridor to ensure consistency with all students. If you need assistance with directions to the external classroom doors, particu</w:t>
      </w:r>
      <w:r>
        <w:rPr>
          <w:rFonts w:ascii="Century Gothic" w:eastAsia="Century Gothic" w:hAnsi="Century Gothic" w:cs="Century Gothic"/>
          <w:sz w:val="20"/>
          <w:szCs w:val="20"/>
        </w:rPr>
        <w:t>larly for those classrooms not facing the front of the school, please speak with your child’s classroom teacher for assistance. We thank you for your cooperation.</w:t>
      </w:r>
    </w:p>
    <w:p w14:paraId="20C62AB6" w14:textId="77777777" w:rsidR="008906FF" w:rsidRDefault="008906FF">
      <w:pPr>
        <w:jc w:val="both"/>
        <w:rPr>
          <w:rFonts w:ascii="Century Gothic" w:eastAsia="Century Gothic" w:hAnsi="Century Gothic" w:cs="Century Gothic"/>
          <w:sz w:val="22"/>
          <w:szCs w:val="22"/>
        </w:rPr>
      </w:pPr>
    </w:p>
    <w:p w14:paraId="6D61537E" w14:textId="77777777" w:rsidR="008906FF" w:rsidRDefault="001644AB">
      <w:pPr>
        <w:jc w:val="both"/>
        <w:rPr>
          <w:rFonts w:ascii="Century Gothic" w:eastAsia="Century Gothic" w:hAnsi="Century Gothic" w:cs="Century Gothic"/>
          <w:sz w:val="22"/>
          <w:szCs w:val="22"/>
        </w:rPr>
      </w:pPr>
      <w:r>
        <w:rPr>
          <w:rFonts w:ascii="Century Gothic" w:eastAsia="Century Gothic" w:hAnsi="Century Gothic" w:cs="Century Gothic"/>
          <w:b/>
        </w:rPr>
        <w:t xml:space="preserve">Reading Logs &amp; </w:t>
      </w:r>
      <w:proofErr w:type="gramStart"/>
      <w:r>
        <w:rPr>
          <w:rFonts w:ascii="Century Gothic" w:eastAsia="Century Gothic" w:hAnsi="Century Gothic" w:cs="Century Gothic"/>
          <w:b/>
        </w:rPr>
        <w:t>Take Home</w:t>
      </w:r>
      <w:proofErr w:type="gramEnd"/>
      <w:r>
        <w:rPr>
          <w:rFonts w:ascii="Century Gothic" w:eastAsia="Century Gothic" w:hAnsi="Century Gothic" w:cs="Century Gothic"/>
          <w:b/>
        </w:rPr>
        <w:t xml:space="preserve"> Reader</w:t>
      </w:r>
    </w:p>
    <w:p w14:paraId="49CCFEA3"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Those familiar to our school will be aware that this year we</w:t>
      </w:r>
      <w:r>
        <w:rPr>
          <w:rFonts w:ascii="Century Gothic" w:eastAsia="Century Gothic" w:hAnsi="Century Gothic" w:cs="Century Gothic"/>
          <w:sz w:val="20"/>
          <w:szCs w:val="20"/>
        </w:rPr>
        <w:t xml:space="preserve"> have made the switch from Student Planners to Reading Logs. Students are encouraged to read a different book each night and record it in their Reading Log. Teachers will check the Reading Log of students every day as part of our morning routine. We have a</w:t>
      </w:r>
      <w:r>
        <w:rPr>
          <w:rFonts w:ascii="Century Gothic" w:eastAsia="Century Gothic" w:hAnsi="Century Gothic" w:cs="Century Gothic"/>
          <w:sz w:val="20"/>
          <w:szCs w:val="20"/>
        </w:rPr>
        <w:t xml:space="preserve"> range of suitable Take Home Readers in each classroom for students to take home with them in their blue reader bag. </w:t>
      </w:r>
    </w:p>
    <w:p w14:paraId="5851826A" w14:textId="77777777" w:rsidR="008906FF" w:rsidRDefault="008906FF">
      <w:pPr>
        <w:jc w:val="both"/>
        <w:rPr>
          <w:rFonts w:ascii="Century Gothic" w:eastAsia="Century Gothic" w:hAnsi="Century Gothic" w:cs="Century Gothic"/>
          <w:sz w:val="20"/>
          <w:szCs w:val="20"/>
        </w:rPr>
      </w:pPr>
    </w:p>
    <w:p w14:paraId="4A04F61F"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Don’t be concerned if your child can’t read the Take Home Reader as they are still learning, however encouragement to point to each word </w:t>
      </w:r>
      <w:r>
        <w:rPr>
          <w:rFonts w:ascii="Century Gothic" w:eastAsia="Century Gothic" w:hAnsi="Century Gothic" w:cs="Century Gothic"/>
          <w:sz w:val="20"/>
          <w:szCs w:val="20"/>
        </w:rPr>
        <w:t>as you read together, using the pictures for clues about what is happening, and making connections to topics and their own experiences will help with discussions about books and are all great skills to practise with your child.</w:t>
      </w:r>
    </w:p>
    <w:p w14:paraId="3B62E664" w14:textId="77777777" w:rsidR="008906FF" w:rsidRDefault="008906FF">
      <w:pPr>
        <w:jc w:val="both"/>
        <w:rPr>
          <w:rFonts w:ascii="Century Gothic" w:eastAsia="Century Gothic" w:hAnsi="Century Gothic" w:cs="Century Gothic"/>
          <w:sz w:val="20"/>
          <w:szCs w:val="20"/>
        </w:rPr>
      </w:pPr>
    </w:p>
    <w:p w14:paraId="5C2D7014"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Accidents happen, so please</w:t>
      </w:r>
      <w:r>
        <w:rPr>
          <w:rFonts w:ascii="Century Gothic" w:eastAsia="Century Gothic" w:hAnsi="Century Gothic" w:cs="Century Gothic"/>
          <w:sz w:val="20"/>
          <w:szCs w:val="20"/>
        </w:rPr>
        <w:t xml:space="preserve"> let us know as soon as possible if you notice that any of the take home books have been damaged or lost so that we can organise a replacement. </w:t>
      </w:r>
    </w:p>
    <w:p w14:paraId="5631A2BB" w14:textId="77777777" w:rsidR="008906FF" w:rsidRDefault="008906FF">
      <w:pPr>
        <w:jc w:val="both"/>
        <w:rPr>
          <w:rFonts w:ascii="Century Gothic" w:eastAsia="Century Gothic" w:hAnsi="Century Gothic" w:cs="Century Gothic"/>
          <w:b/>
        </w:rPr>
      </w:pPr>
    </w:p>
    <w:p w14:paraId="493CB640" w14:textId="77777777" w:rsidR="008906FF" w:rsidRDefault="001644AB">
      <w:pPr>
        <w:jc w:val="both"/>
        <w:rPr>
          <w:rFonts w:ascii="Century Gothic" w:eastAsia="Century Gothic" w:hAnsi="Century Gothic" w:cs="Century Gothic"/>
          <w:b/>
        </w:rPr>
      </w:pPr>
      <w:r>
        <w:rPr>
          <w:rFonts w:ascii="Century Gothic" w:eastAsia="Century Gothic" w:hAnsi="Century Gothic" w:cs="Century Gothic"/>
          <w:b/>
        </w:rPr>
        <w:t xml:space="preserve">Hats and Water Bottles </w:t>
      </w:r>
    </w:p>
    <w:p w14:paraId="392898AE"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Please ensure your child has an appropriate hat (broad brimmed) for school. Students w</w:t>
      </w:r>
      <w:r>
        <w:rPr>
          <w:rFonts w:ascii="Century Gothic" w:eastAsia="Century Gothic" w:hAnsi="Century Gothic" w:cs="Century Gothic"/>
          <w:sz w:val="20"/>
          <w:szCs w:val="20"/>
        </w:rPr>
        <w:t>ithout hats will spend recess and lunch under shaded areas as per the school policy and department guidelines. Please ensure your child’s hat is clearly labelled with their name. As the warm weather increases, we also encourage students to bring water bott</w:t>
      </w:r>
      <w:r>
        <w:rPr>
          <w:rFonts w:ascii="Century Gothic" w:eastAsia="Century Gothic" w:hAnsi="Century Gothic" w:cs="Century Gothic"/>
          <w:sz w:val="20"/>
          <w:szCs w:val="20"/>
        </w:rPr>
        <w:t xml:space="preserve">les to stay hydrated during the day. </w:t>
      </w:r>
      <w:proofErr w:type="spellStart"/>
      <w:r>
        <w:rPr>
          <w:rFonts w:ascii="Century Gothic" w:eastAsia="Century Gothic" w:hAnsi="Century Gothic" w:cs="Century Gothic"/>
          <w:sz w:val="20"/>
          <w:szCs w:val="20"/>
        </w:rPr>
        <w:t>Student’s</w:t>
      </w:r>
      <w:proofErr w:type="spellEnd"/>
      <w:r>
        <w:rPr>
          <w:rFonts w:ascii="Century Gothic" w:eastAsia="Century Gothic" w:hAnsi="Century Gothic" w:cs="Century Gothic"/>
          <w:sz w:val="20"/>
          <w:szCs w:val="20"/>
        </w:rPr>
        <w:t xml:space="preserve"> </w:t>
      </w:r>
      <w:proofErr w:type="gramStart"/>
      <w:r>
        <w:rPr>
          <w:rFonts w:ascii="Century Gothic" w:eastAsia="Century Gothic" w:hAnsi="Century Gothic" w:cs="Century Gothic"/>
          <w:sz w:val="20"/>
          <w:szCs w:val="20"/>
        </w:rPr>
        <w:t>are able to</w:t>
      </w:r>
      <w:proofErr w:type="gramEnd"/>
      <w:r>
        <w:rPr>
          <w:rFonts w:ascii="Century Gothic" w:eastAsia="Century Gothic" w:hAnsi="Century Gothic" w:cs="Century Gothic"/>
          <w:sz w:val="20"/>
          <w:szCs w:val="20"/>
        </w:rPr>
        <w:t xml:space="preserve"> access their water bottles during class time. Other drinks such as cordial, juice, milk etc. can be had during recess and lunch time. </w:t>
      </w:r>
    </w:p>
    <w:p w14:paraId="65762679" w14:textId="77777777" w:rsidR="008906FF" w:rsidRDefault="008906FF">
      <w:pPr>
        <w:jc w:val="both"/>
        <w:rPr>
          <w:rFonts w:ascii="Century Gothic" w:eastAsia="Century Gothic" w:hAnsi="Century Gothic" w:cs="Century Gothic"/>
          <w:b/>
        </w:rPr>
      </w:pPr>
    </w:p>
    <w:p w14:paraId="00AED2F1" w14:textId="77777777" w:rsidR="008906FF" w:rsidRDefault="001644AB">
      <w:pPr>
        <w:jc w:val="both"/>
        <w:rPr>
          <w:rFonts w:ascii="Century Gothic" w:eastAsia="Century Gothic" w:hAnsi="Century Gothic" w:cs="Century Gothic"/>
          <w:b/>
        </w:rPr>
      </w:pPr>
      <w:r>
        <w:rPr>
          <w:rFonts w:ascii="Century Gothic" w:eastAsia="Century Gothic" w:hAnsi="Century Gothic" w:cs="Century Gothic"/>
          <w:b/>
        </w:rPr>
        <w:t xml:space="preserve">COMPASS, </w:t>
      </w:r>
      <w:proofErr w:type="gramStart"/>
      <w:r>
        <w:rPr>
          <w:rFonts w:ascii="Century Gothic" w:eastAsia="Century Gothic" w:hAnsi="Century Gothic" w:cs="Century Gothic"/>
          <w:b/>
        </w:rPr>
        <w:t>Mathletics</w:t>
      </w:r>
      <w:proofErr w:type="gramEnd"/>
      <w:r>
        <w:rPr>
          <w:rFonts w:ascii="Century Gothic" w:eastAsia="Century Gothic" w:hAnsi="Century Gothic" w:cs="Century Gothic"/>
          <w:b/>
        </w:rPr>
        <w:t xml:space="preserve"> and Reading Eggs</w:t>
      </w:r>
      <w:r>
        <w:rPr>
          <w:noProof/>
        </w:rPr>
        <w:drawing>
          <wp:anchor distT="114300" distB="114300" distL="114300" distR="114300" simplePos="0" relativeHeight="251658240" behindDoc="0" locked="0" layoutInCell="1" hidden="0" allowOverlap="1" wp14:anchorId="21E194E9" wp14:editId="661A7E84">
            <wp:simplePos x="0" y="0"/>
            <wp:positionH relativeFrom="column">
              <wp:posOffset>5395913</wp:posOffset>
            </wp:positionH>
            <wp:positionV relativeFrom="paragraph">
              <wp:posOffset>114300</wp:posOffset>
            </wp:positionV>
            <wp:extent cx="1252538" cy="1252538"/>
            <wp:effectExtent l="0" t="0" r="0" b="0"/>
            <wp:wrapSquare wrapText="bothSides" distT="114300" distB="114300" distL="114300" distR="114300"/>
            <wp:docPr id="15" name="image3.png" descr="Features | Compass"/>
            <wp:cNvGraphicFramePr/>
            <a:graphic xmlns:a="http://schemas.openxmlformats.org/drawingml/2006/main">
              <a:graphicData uri="http://schemas.openxmlformats.org/drawingml/2006/picture">
                <pic:pic xmlns:pic="http://schemas.openxmlformats.org/drawingml/2006/picture">
                  <pic:nvPicPr>
                    <pic:cNvPr id="0" name="image3.png" descr="Features | Compass"/>
                    <pic:cNvPicPr preferRelativeResize="0"/>
                  </pic:nvPicPr>
                  <pic:blipFill>
                    <a:blip r:embed="rId6"/>
                    <a:srcRect/>
                    <a:stretch>
                      <a:fillRect/>
                    </a:stretch>
                  </pic:blipFill>
                  <pic:spPr>
                    <a:xfrm>
                      <a:off x="0" y="0"/>
                      <a:ext cx="1252538" cy="1252538"/>
                    </a:xfrm>
                    <a:prstGeom prst="rect">
                      <a:avLst/>
                    </a:prstGeom>
                    <a:ln/>
                  </pic:spPr>
                </pic:pic>
              </a:graphicData>
            </a:graphic>
          </wp:anchor>
        </w:drawing>
      </w:r>
    </w:p>
    <w:p w14:paraId="4DDF1901"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Have you signed up to COMPASS? </w:t>
      </w:r>
      <w:r>
        <w:rPr>
          <w:rFonts w:ascii="Century Gothic" w:eastAsia="Century Gothic" w:hAnsi="Century Gothic" w:cs="Century Gothic"/>
          <w:b/>
          <w:sz w:val="20"/>
          <w:szCs w:val="20"/>
        </w:rPr>
        <w:t>COMPASS</w:t>
      </w:r>
      <w:r>
        <w:rPr>
          <w:rFonts w:ascii="Century Gothic" w:eastAsia="Century Gothic" w:hAnsi="Century Gothic" w:cs="Century Gothic"/>
          <w:sz w:val="20"/>
          <w:szCs w:val="20"/>
        </w:rPr>
        <w:t xml:space="preserve"> is our main platform for communicating school related information. Information on how to sign up for COMPASS was included as part of your child’s Transition Bag, received during their transition session at the end of </w:t>
      </w:r>
      <w:r>
        <w:rPr>
          <w:rFonts w:ascii="Century Gothic" w:eastAsia="Century Gothic" w:hAnsi="Century Gothic" w:cs="Century Gothic"/>
          <w:sz w:val="20"/>
          <w:szCs w:val="20"/>
        </w:rPr>
        <w:t xml:space="preserve">2022. Teachers report on an aspect of student learning approx. every 2 weeks and this is sent via COMPASS for parents to access. Please see our office staff for your login details. </w:t>
      </w:r>
    </w:p>
    <w:p w14:paraId="02CF10B6" w14:textId="77777777" w:rsidR="008906FF" w:rsidRDefault="008906FF">
      <w:pPr>
        <w:jc w:val="both"/>
        <w:rPr>
          <w:rFonts w:ascii="Century Gothic" w:eastAsia="Century Gothic" w:hAnsi="Century Gothic" w:cs="Century Gothic"/>
          <w:sz w:val="20"/>
          <w:szCs w:val="20"/>
        </w:rPr>
      </w:pPr>
    </w:p>
    <w:p w14:paraId="5CC0D0C9"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Students also receive a subscription to </w:t>
      </w:r>
      <w:r>
        <w:rPr>
          <w:rFonts w:ascii="Century Gothic" w:eastAsia="Century Gothic" w:hAnsi="Century Gothic" w:cs="Century Gothic"/>
          <w:b/>
          <w:sz w:val="20"/>
          <w:szCs w:val="20"/>
        </w:rPr>
        <w:t>Mathletics</w:t>
      </w:r>
      <w:r>
        <w:rPr>
          <w:rFonts w:ascii="Century Gothic" w:eastAsia="Century Gothic" w:hAnsi="Century Gothic" w:cs="Century Gothic"/>
          <w:sz w:val="20"/>
          <w:szCs w:val="20"/>
        </w:rPr>
        <w:t xml:space="preserve"> and </w:t>
      </w:r>
      <w:r>
        <w:rPr>
          <w:rFonts w:ascii="Century Gothic" w:eastAsia="Century Gothic" w:hAnsi="Century Gothic" w:cs="Century Gothic"/>
          <w:b/>
          <w:sz w:val="20"/>
          <w:szCs w:val="20"/>
        </w:rPr>
        <w:t>Reading Eggs</w:t>
      </w:r>
      <w:r>
        <w:rPr>
          <w:rFonts w:ascii="Century Gothic" w:eastAsia="Century Gothic" w:hAnsi="Century Gothic" w:cs="Century Gothic"/>
          <w:sz w:val="20"/>
          <w:szCs w:val="20"/>
        </w:rPr>
        <w:t>. User</w:t>
      </w:r>
      <w:r>
        <w:rPr>
          <w:rFonts w:ascii="Century Gothic" w:eastAsia="Century Gothic" w:hAnsi="Century Gothic" w:cs="Century Gothic"/>
          <w:sz w:val="20"/>
          <w:szCs w:val="20"/>
        </w:rPr>
        <w:t>names and passwords will be available to you later this semester so that students can access these subscriptions.</w:t>
      </w:r>
    </w:p>
    <w:p w14:paraId="6C16917A" w14:textId="77777777" w:rsidR="008906FF" w:rsidRDefault="008906FF">
      <w:pPr>
        <w:jc w:val="both"/>
        <w:rPr>
          <w:rFonts w:ascii="Century Gothic" w:eastAsia="Century Gothic" w:hAnsi="Century Gothic" w:cs="Century Gothic"/>
          <w:sz w:val="22"/>
          <w:szCs w:val="22"/>
        </w:rPr>
      </w:pPr>
    </w:p>
    <w:p w14:paraId="38D7D9BA" w14:textId="77777777" w:rsidR="008906FF" w:rsidRDefault="001644AB">
      <w:pPr>
        <w:jc w:val="both"/>
        <w:rPr>
          <w:rFonts w:ascii="Century Gothic" w:eastAsia="Century Gothic" w:hAnsi="Century Gothic" w:cs="Century Gothic"/>
          <w:b/>
        </w:rPr>
      </w:pPr>
      <w:r>
        <w:rPr>
          <w:rFonts w:ascii="Century Gothic" w:eastAsia="Century Gothic" w:hAnsi="Century Gothic" w:cs="Century Gothic"/>
          <w:b/>
        </w:rPr>
        <w:t>Seesaw</w:t>
      </w:r>
      <w:r>
        <w:rPr>
          <w:noProof/>
        </w:rPr>
        <w:drawing>
          <wp:anchor distT="114300" distB="114300" distL="114300" distR="114300" simplePos="0" relativeHeight="251659264" behindDoc="0" locked="0" layoutInCell="1" hidden="0" allowOverlap="1" wp14:anchorId="21747FEC" wp14:editId="0D5C3EC7">
            <wp:simplePos x="0" y="0"/>
            <wp:positionH relativeFrom="column">
              <wp:posOffset>5166771</wp:posOffset>
            </wp:positionH>
            <wp:positionV relativeFrom="paragraph">
              <wp:posOffset>228600</wp:posOffset>
            </wp:positionV>
            <wp:extent cx="1481679" cy="1114425"/>
            <wp:effectExtent l="0" t="0" r="0" b="0"/>
            <wp:wrapSquare wrapText="bothSides" distT="114300" distB="114300" distL="114300" distR="114300"/>
            <wp:docPr id="14" name="image1.jpg" descr="Seesaw Expectations British School of Beijing, Shunyi"/>
            <wp:cNvGraphicFramePr/>
            <a:graphic xmlns:a="http://schemas.openxmlformats.org/drawingml/2006/main">
              <a:graphicData uri="http://schemas.openxmlformats.org/drawingml/2006/picture">
                <pic:pic xmlns:pic="http://schemas.openxmlformats.org/drawingml/2006/picture">
                  <pic:nvPicPr>
                    <pic:cNvPr id="0" name="image1.jpg" descr="Seesaw Expectations British School of Beijing, Shunyi"/>
                    <pic:cNvPicPr preferRelativeResize="0"/>
                  </pic:nvPicPr>
                  <pic:blipFill>
                    <a:blip r:embed="rId7"/>
                    <a:srcRect l="14529" t="9805" r="14700"/>
                    <a:stretch>
                      <a:fillRect/>
                    </a:stretch>
                  </pic:blipFill>
                  <pic:spPr>
                    <a:xfrm>
                      <a:off x="0" y="0"/>
                      <a:ext cx="1481679" cy="1114425"/>
                    </a:xfrm>
                    <a:prstGeom prst="rect">
                      <a:avLst/>
                    </a:prstGeom>
                    <a:ln/>
                  </pic:spPr>
                </pic:pic>
              </a:graphicData>
            </a:graphic>
          </wp:anchor>
        </w:drawing>
      </w:r>
    </w:p>
    <w:p w14:paraId="4BC87755"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Classroom teachers in Foundation use </w:t>
      </w:r>
      <w:r>
        <w:rPr>
          <w:rFonts w:ascii="Century Gothic" w:eastAsia="Century Gothic" w:hAnsi="Century Gothic" w:cs="Century Gothic"/>
          <w:b/>
          <w:sz w:val="20"/>
          <w:szCs w:val="20"/>
        </w:rPr>
        <w:t>Seesaw</w:t>
      </w:r>
      <w:r>
        <w:rPr>
          <w:rFonts w:ascii="Century Gothic" w:eastAsia="Century Gothic" w:hAnsi="Century Gothic" w:cs="Century Gothic"/>
          <w:sz w:val="20"/>
          <w:szCs w:val="20"/>
        </w:rPr>
        <w:t xml:space="preserve"> to provide a glimpse of your child’s learning in the classroom via photos and work sample</w:t>
      </w:r>
      <w:r>
        <w:rPr>
          <w:rFonts w:ascii="Century Gothic" w:eastAsia="Century Gothic" w:hAnsi="Century Gothic" w:cs="Century Gothic"/>
          <w:sz w:val="20"/>
          <w:szCs w:val="20"/>
        </w:rPr>
        <w:t xml:space="preserve">s. Log in details will be provided to you at your child’s Parent Teacher Conference. Please make sure that once you receive your login details, you set up Seesaw on your device as soon as possible to ensure that you are not missing any important updates. </w:t>
      </w:r>
    </w:p>
    <w:p w14:paraId="6496CBA6" w14:textId="77777777" w:rsidR="008906FF" w:rsidRDefault="008906FF">
      <w:pPr>
        <w:jc w:val="both"/>
        <w:rPr>
          <w:rFonts w:ascii="Century Gothic" w:eastAsia="Century Gothic" w:hAnsi="Century Gothic" w:cs="Century Gothic"/>
          <w:sz w:val="20"/>
          <w:szCs w:val="20"/>
        </w:rPr>
      </w:pPr>
    </w:p>
    <w:p w14:paraId="080F7BFF"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Please let us know if you require a new QR code to sign in. Your QR code can be used multiple times, so feel free to sign up any family members that may be interested. </w:t>
      </w:r>
    </w:p>
    <w:p w14:paraId="55148D33" w14:textId="77777777" w:rsidR="008906FF" w:rsidRDefault="008906FF">
      <w:pPr>
        <w:jc w:val="both"/>
        <w:rPr>
          <w:rFonts w:ascii="Century Gothic" w:eastAsia="Century Gothic" w:hAnsi="Century Gothic" w:cs="Century Gothic"/>
          <w:sz w:val="22"/>
          <w:szCs w:val="22"/>
        </w:rPr>
      </w:pPr>
    </w:p>
    <w:p w14:paraId="1079B3C6" w14:textId="77777777" w:rsidR="008906FF" w:rsidRDefault="001644AB">
      <w:pPr>
        <w:jc w:val="both"/>
        <w:rPr>
          <w:rFonts w:ascii="Century Gothic" w:eastAsia="Century Gothic" w:hAnsi="Century Gothic" w:cs="Century Gothic"/>
          <w:b/>
        </w:rPr>
      </w:pPr>
      <w:r>
        <w:rPr>
          <w:rFonts w:ascii="Century Gothic" w:eastAsia="Century Gothic" w:hAnsi="Century Gothic" w:cs="Century Gothic"/>
          <w:b/>
        </w:rPr>
        <w:t>Prep Bag</w:t>
      </w:r>
    </w:p>
    <w:p w14:paraId="27F26908" w14:textId="77777777" w:rsidR="008906FF" w:rsidRDefault="001644AB">
      <w:pPr>
        <w:rPr>
          <w:rFonts w:ascii="Century Gothic" w:eastAsia="Century Gothic" w:hAnsi="Century Gothic" w:cs="Century Gothic"/>
          <w:b/>
        </w:rPr>
      </w:pPr>
      <w:bookmarkStart w:id="4" w:name="_heading=h.30j0zll" w:colFirst="0" w:colLast="0"/>
      <w:bookmarkEnd w:id="4"/>
      <w:r>
        <w:rPr>
          <w:rFonts w:ascii="Century Gothic" w:eastAsia="Century Gothic" w:hAnsi="Century Gothic" w:cs="Century Gothic"/>
          <w:sz w:val="20"/>
          <w:szCs w:val="20"/>
        </w:rPr>
        <w:t>The Department of Education provides every Foundation student in the state a</w:t>
      </w:r>
      <w:r>
        <w:rPr>
          <w:rFonts w:ascii="Century Gothic" w:eastAsia="Century Gothic" w:hAnsi="Century Gothic" w:cs="Century Gothic"/>
          <w:sz w:val="20"/>
          <w:szCs w:val="20"/>
        </w:rPr>
        <w:t xml:space="preserve"> ‘Prep Bag’ containing books and other literacy resources, as well as information for parents to support literacy. The red bag, which can be used as a library bag, was given to you during your child’s Foundation Interview. Please note, all items in this ba</w:t>
      </w:r>
      <w:r>
        <w:rPr>
          <w:rFonts w:ascii="Century Gothic" w:eastAsia="Century Gothic" w:hAnsi="Century Gothic" w:cs="Century Gothic"/>
          <w:sz w:val="20"/>
          <w:szCs w:val="20"/>
        </w:rPr>
        <w:t>g, including the books, are for you to keep. If your child did not receive a bag during their Interview time, we will be providing you with one as soon as more arrive. Thank you for your patience!</w:t>
      </w:r>
      <w:r>
        <w:rPr>
          <w:noProof/>
        </w:rPr>
        <w:drawing>
          <wp:anchor distT="0" distB="0" distL="114300" distR="114300" simplePos="0" relativeHeight="251660288" behindDoc="0" locked="0" layoutInCell="1" hidden="0" allowOverlap="1" wp14:anchorId="26E11B0E" wp14:editId="24D7BBDC">
            <wp:simplePos x="0" y="0"/>
            <wp:positionH relativeFrom="column">
              <wp:posOffset>4</wp:posOffset>
            </wp:positionH>
            <wp:positionV relativeFrom="paragraph">
              <wp:posOffset>14641</wp:posOffset>
            </wp:positionV>
            <wp:extent cx="1691640" cy="1114425"/>
            <wp:effectExtent l="0" t="0" r="0" b="0"/>
            <wp:wrapSquare wrapText="bothSides" distT="0" distB="0" distL="114300" distR="114300"/>
            <wp:docPr id="13" name="image4.jpg" descr="https://www.education.vic.gov.au/about/news/PublishingImages/2018/PrepBags.jpg"/>
            <wp:cNvGraphicFramePr/>
            <a:graphic xmlns:a="http://schemas.openxmlformats.org/drawingml/2006/main">
              <a:graphicData uri="http://schemas.openxmlformats.org/drawingml/2006/picture">
                <pic:pic xmlns:pic="http://schemas.openxmlformats.org/drawingml/2006/picture">
                  <pic:nvPicPr>
                    <pic:cNvPr id="0" name="image4.jpg" descr="https://www.education.vic.gov.au/about/news/PublishingImages/2018/PrepBags.jpg"/>
                    <pic:cNvPicPr preferRelativeResize="0"/>
                  </pic:nvPicPr>
                  <pic:blipFill>
                    <a:blip r:embed="rId8"/>
                    <a:srcRect/>
                    <a:stretch>
                      <a:fillRect/>
                    </a:stretch>
                  </pic:blipFill>
                  <pic:spPr>
                    <a:xfrm>
                      <a:off x="0" y="0"/>
                      <a:ext cx="1691640" cy="1114425"/>
                    </a:xfrm>
                    <a:prstGeom prst="rect">
                      <a:avLst/>
                    </a:prstGeom>
                    <a:ln/>
                  </pic:spPr>
                </pic:pic>
              </a:graphicData>
            </a:graphic>
          </wp:anchor>
        </w:drawing>
      </w:r>
    </w:p>
    <w:p w14:paraId="19B410EE" w14:textId="77777777" w:rsidR="008906FF" w:rsidRDefault="008906FF">
      <w:pPr>
        <w:jc w:val="both"/>
        <w:rPr>
          <w:rFonts w:ascii="Century Gothic" w:eastAsia="Century Gothic" w:hAnsi="Century Gothic" w:cs="Century Gothic"/>
          <w:b/>
        </w:rPr>
      </w:pPr>
    </w:p>
    <w:p w14:paraId="2BFA36B4" w14:textId="77777777" w:rsidR="008906FF" w:rsidRDefault="001644AB">
      <w:pPr>
        <w:jc w:val="both"/>
        <w:rPr>
          <w:rFonts w:ascii="Century Gothic" w:eastAsia="Century Gothic" w:hAnsi="Century Gothic" w:cs="Century Gothic"/>
          <w:b/>
        </w:rPr>
      </w:pPr>
      <w:r>
        <w:rPr>
          <w:rFonts w:ascii="Century Gothic" w:eastAsia="Century Gothic" w:hAnsi="Century Gothic" w:cs="Century Gothic"/>
          <w:b/>
        </w:rPr>
        <w:t>Learning Focus for Term 1</w:t>
      </w:r>
    </w:p>
    <w:p w14:paraId="391172BB" w14:textId="77777777" w:rsidR="008906FF" w:rsidRDefault="001644AB">
      <w:pPr>
        <w:jc w:val="both"/>
        <w:rPr>
          <w:rFonts w:ascii="Century Gothic" w:eastAsia="Century Gothic" w:hAnsi="Century Gothic" w:cs="Century Gothic"/>
          <w:sz w:val="20"/>
          <w:szCs w:val="20"/>
        </w:rPr>
      </w:pPr>
      <w:bookmarkStart w:id="5" w:name="_heading=h.1fob9te" w:colFirst="0" w:colLast="0"/>
      <w:bookmarkEnd w:id="5"/>
      <w:r>
        <w:rPr>
          <w:rFonts w:ascii="Century Gothic" w:eastAsia="Century Gothic" w:hAnsi="Century Gothic" w:cs="Century Gothic"/>
          <w:sz w:val="20"/>
          <w:szCs w:val="20"/>
        </w:rPr>
        <w:t xml:space="preserve">In </w:t>
      </w:r>
      <w:r>
        <w:rPr>
          <w:rFonts w:ascii="Century Gothic" w:eastAsia="Century Gothic" w:hAnsi="Century Gothic" w:cs="Century Gothic"/>
          <w:b/>
          <w:sz w:val="20"/>
          <w:szCs w:val="20"/>
        </w:rPr>
        <w:t xml:space="preserve">Reading &amp; Writing, </w:t>
      </w:r>
      <w:r>
        <w:rPr>
          <w:rFonts w:ascii="Century Gothic" w:eastAsia="Century Gothic" w:hAnsi="Century Gothic" w:cs="Century Gothic"/>
          <w:sz w:val="20"/>
          <w:szCs w:val="20"/>
        </w:rPr>
        <w:t xml:space="preserve">students </w:t>
      </w:r>
      <w:r>
        <w:rPr>
          <w:rFonts w:ascii="Century Gothic" w:eastAsia="Century Gothic" w:hAnsi="Century Gothic" w:cs="Century Gothic"/>
          <w:sz w:val="20"/>
          <w:szCs w:val="20"/>
        </w:rPr>
        <w:t>will focus on early reading behaviours, such as knowing the correct way to hold and use a book; learning about the difference between pictures, letters, words and sentences, learning to read and write their names and identify the letters of the alphabet.</w:t>
      </w:r>
    </w:p>
    <w:p w14:paraId="6D6B3384" w14:textId="77777777" w:rsidR="008906FF" w:rsidRDefault="008906FF">
      <w:pPr>
        <w:jc w:val="both"/>
        <w:rPr>
          <w:rFonts w:ascii="Century Gothic" w:eastAsia="Century Gothic" w:hAnsi="Century Gothic" w:cs="Century Gothic"/>
          <w:sz w:val="20"/>
          <w:szCs w:val="20"/>
        </w:rPr>
      </w:pPr>
    </w:p>
    <w:p w14:paraId="44A44903"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w:t>
      </w:r>
      <w:r>
        <w:rPr>
          <w:rFonts w:ascii="Century Gothic" w:eastAsia="Century Gothic" w:hAnsi="Century Gothic" w:cs="Century Gothic"/>
          <w:b/>
          <w:sz w:val="20"/>
          <w:szCs w:val="20"/>
        </w:rPr>
        <w:t>Maths</w:t>
      </w:r>
      <w:r>
        <w:rPr>
          <w:rFonts w:ascii="Century Gothic" w:eastAsia="Century Gothic" w:hAnsi="Century Gothic" w:cs="Century Gothic"/>
          <w:sz w:val="20"/>
          <w:szCs w:val="20"/>
        </w:rPr>
        <w:t>, students will count how many days we’ve been at school. We record this using a variety of equipment, including bundling sticks; writing the number; tally marks; abacus, number line, money and on a number chart. The students are already looking fo</w:t>
      </w:r>
      <w:r>
        <w:rPr>
          <w:rFonts w:ascii="Century Gothic" w:eastAsia="Century Gothic" w:hAnsi="Century Gothic" w:cs="Century Gothic"/>
          <w:sz w:val="20"/>
          <w:szCs w:val="20"/>
        </w:rPr>
        <w:t>rward to their 100 Days of School party! They will spend the term learning even more about counting and place value.</w:t>
      </w:r>
    </w:p>
    <w:p w14:paraId="6D91CDE1" w14:textId="77777777" w:rsidR="008906FF" w:rsidRDefault="008906FF">
      <w:pPr>
        <w:jc w:val="both"/>
        <w:rPr>
          <w:rFonts w:ascii="Century Gothic" w:eastAsia="Century Gothic" w:hAnsi="Century Gothic" w:cs="Century Gothic"/>
          <w:sz w:val="20"/>
          <w:szCs w:val="20"/>
        </w:rPr>
      </w:pPr>
    </w:p>
    <w:p w14:paraId="0D94301F" w14:textId="77777777" w:rsidR="008906FF" w:rsidRDefault="001644AB">
      <w:pPr>
        <w:jc w:val="both"/>
        <w:rPr>
          <w:rFonts w:ascii="Century Gothic" w:eastAsia="Century Gothic" w:hAnsi="Century Gothic" w:cs="Century Gothic"/>
          <w:b/>
        </w:rPr>
      </w:pPr>
      <w:r>
        <w:rPr>
          <w:rFonts w:ascii="Century Gothic" w:eastAsia="Century Gothic" w:hAnsi="Century Gothic" w:cs="Century Gothic"/>
          <w:sz w:val="20"/>
          <w:szCs w:val="20"/>
        </w:rPr>
        <w:t xml:space="preserve">In </w:t>
      </w:r>
      <w:r>
        <w:rPr>
          <w:rFonts w:ascii="Century Gothic" w:eastAsia="Century Gothic" w:hAnsi="Century Gothic" w:cs="Century Gothic"/>
          <w:b/>
          <w:sz w:val="20"/>
          <w:szCs w:val="20"/>
        </w:rPr>
        <w:t>Inquiry &amp; SEL</w:t>
      </w:r>
      <w:r>
        <w:rPr>
          <w:rFonts w:ascii="Century Gothic" w:eastAsia="Century Gothic" w:hAnsi="Century Gothic" w:cs="Century Gothic"/>
          <w:sz w:val="20"/>
          <w:szCs w:val="20"/>
        </w:rPr>
        <w:t xml:space="preserve"> (Social and Emotional Learning), students will explore a range of </w:t>
      </w:r>
      <w:proofErr w:type="gramStart"/>
      <w:r>
        <w:rPr>
          <w:rFonts w:ascii="Century Gothic" w:eastAsia="Century Gothic" w:hAnsi="Century Gothic" w:cs="Century Gothic"/>
          <w:sz w:val="20"/>
          <w:szCs w:val="20"/>
        </w:rPr>
        <w:t>problem solving</w:t>
      </w:r>
      <w:proofErr w:type="gramEnd"/>
      <w:r>
        <w:rPr>
          <w:rFonts w:ascii="Century Gothic" w:eastAsia="Century Gothic" w:hAnsi="Century Gothic" w:cs="Century Gothic"/>
          <w:sz w:val="20"/>
          <w:szCs w:val="20"/>
        </w:rPr>
        <w:t xml:space="preserve"> lessons taught through the school wide </w:t>
      </w:r>
      <w:r>
        <w:rPr>
          <w:rFonts w:ascii="Century Gothic" w:eastAsia="Century Gothic" w:hAnsi="Century Gothic" w:cs="Century Gothic"/>
          <w:sz w:val="20"/>
          <w:szCs w:val="20"/>
        </w:rPr>
        <w:t xml:space="preserve">Respectful Relationships program and will practice a range of self-regulation skills. Students will also be provided with the opportunity to use their natural motivation to play as a context for learning during </w:t>
      </w:r>
      <w:r>
        <w:rPr>
          <w:rFonts w:ascii="Century Gothic" w:eastAsia="Century Gothic" w:hAnsi="Century Gothic" w:cs="Century Gothic"/>
          <w:b/>
          <w:sz w:val="20"/>
          <w:szCs w:val="20"/>
        </w:rPr>
        <w:t>Investigations</w:t>
      </w:r>
      <w:r>
        <w:rPr>
          <w:rFonts w:ascii="Century Gothic" w:eastAsia="Century Gothic" w:hAnsi="Century Gothic" w:cs="Century Gothic"/>
          <w:sz w:val="20"/>
          <w:szCs w:val="20"/>
        </w:rPr>
        <w:t>. During these sessions, studen</w:t>
      </w:r>
      <w:r>
        <w:rPr>
          <w:rFonts w:ascii="Century Gothic" w:eastAsia="Century Gothic" w:hAnsi="Century Gothic" w:cs="Century Gothic"/>
          <w:sz w:val="20"/>
          <w:szCs w:val="20"/>
        </w:rPr>
        <w:t xml:space="preserve">ts inquire and learn using their imagination to explore, experiment, discover, collaborate, </w:t>
      </w:r>
      <w:proofErr w:type="gramStart"/>
      <w:r>
        <w:rPr>
          <w:rFonts w:ascii="Century Gothic" w:eastAsia="Century Gothic" w:hAnsi="Century Gothic" w:cs="Century Gothic"/>
          <w:sz w:val="20"/>
          <w:szCs w:val="20"/>
        </w:rPr>
        <w:t>improvise</w:t>
      </w:r>
      <w:proofErr w:type="gramEnd"/>
      <w:r>
        <w:rPr>
          <w:rFonts w:ascii="Century Gothic" w:eastAsia="Century Gothic" w:hAnsi="Century Gothic" w:cs="Century Gothic"/>
          <w:sz w:val="20"/>
          <w:szCs w:val="20"/>
        </w:rPr>
        <w:t xml:space="preserve"> and create. </w:t>
      </w:r>
    </w:p>
    <w:p w14:paraId="0906C0A6" w14:textId="77777777" w:rsidR="008906FF" w:rsidRDefault="008906FF">
      <w:pPr>
        <w:jc w:val="both"/>
        <w:rPr>
          <w:rFonts w:ascii="Century Gothic" w:eastAsia="Century Gothic" w:hAnsi="Century Gothic" w:cs="Century Gothic"/>
          <w:b/>
        </w:rPr>
      </w:pPr>
    </w:p>
    <w:p w14:paraId="63195A4C" w14:textId="77777777" w:rsidR="008906FF" w:rsidRDefault="001644AB">
      <w:pPr>
        <w:jc w:val="both"/>
        <w:rPr>
          <w:rFonts w:ascii="Century Gothic" w:eastAsia="Century Gothic" w:hAnsi="Century Gothic" w:cs="Century Gothic"/>
          <w:b/>
        </w:rPr>
      </w:pPr>
      <w:r>
        <w:rPr>
          <w:rFonts w:ascii="Century Gothic" w:eastAsia="Century Gothic" w:hAnsi="Century Gothic" w:cs="Century Gothic"/>
          <w:b/>
        </w:rPr>
        <w:t>Specialist classes</w:t>
      </w:r>
    </w:p>
    <w:p w14:paraId="5EAA0613"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Please be advised of the Term 1 Specialist timetable. Students require a library bag to borrow and must return library bo</w:t>
      </w:r>
      <w:r>
        <w:rPr>
          <w:rFonts w:ascii="Century Gothic" w:eastAsia="Century Gothic" w:hAnsi="Century Gothic" w:cs="Century Gothic"/>
          <w:sz w:val="20"/>
          <w:szCs w:val="20"/>
        </w:rPr>
        <w:t xml:space="preserve">oks at their next session. You </w:t>
      </w:r>
      <w:proofErr w:type="gramStart"/>
      <w:r>
        <w:rPr>
          <w:rFonts w:ascii="Century Gothic" w:eastAsia="Century Gothic" w:hAnsi="Century Gothic" w:cs="Century Gothic"/>
          <w:sz w:val="20"/>
          <w:szCs w:val="20"/>
        </w:rPr>
        <w:t>are able to</w:t>
      </w:r>
      <w:proofErr w:type="gramEnd"/>
      <w:r>
        <w:rPr>
          <w:rFonts w:ascii="Century Gothic" w:eastAsia="Century Gothic" w:hAnsi="Century Gothic" w:cs="Century Gothic"/>
          <w:sz w:val="20"/>
          <w:szCs w:val="20"/>
        </w:rPr>
        <w:t xml:space="preserve"> use the red</w:t>
      </w:r>
      <w:r>
        <w:rPr>
          <w:rFonts w:ascii="Century Gothic" w:eastAsia="Century Gothic" w:hAnsi="Century Gothic" w:cs="Century Gothic"/>
          <w:b/>
          <w:sz w:val="20"/>
          <w:szCs w:val="20"/>
        </w:rPr>
        <w:t xml:space="preserve"> Prep Bag </w:t>
      </w:r>
      <w:r>
        <w:rPr>
          <w:rFonts w:ascii="Century Gothic" w:eastAsia="Century Gothic" w:hAnsi="Century Gothic" w:cs="Century Gothic"/>
          <w:sz w:val="20"/>
          <w:szCs w:val="20"/>
        </w:rPr>
        <w:t>as a library bag. Please ensure that appropriate footwear is worn on PE days and you have provided us with an art smock for Visual Arts. Please bring along an art smock and library bag to scho</w:t>
      </w:r>
      <w:r>
        <w:rPr>
          <w:rFonts w:ascii="Century Gothic" w:eastAsia="Century Gothic" w:hAnsi="Century Gothic" w:cs="Century Gothic"/>
          <w:sz w:val="20"/>
          <w:szCs w:val="20"/>
        </w:rPr>
        <w:t xml:space="preserve">ol as soon as possible. If you have already done so, thank you. </w:t>
      </w:r>
    </w:p>
    <w:p w14:paraId="3BB7F965" w14:textId="77777777" w:rsidR="008906FF" w:rsidRDefault="008906FF">
      <w:pPr>
        <w:jc w:val="both"/>
        <w:rPr>
          <w:rFonts w:ascii="Century Gothic" w:eastAsia="Century Gothic" w:hAnsi="Century Gothic" w:cs="Century Gothic"/>
          <w:sz w:val="22"/>
          <w:szCs w:val="22"/>
        </w:rPr>
      </w:pPr>
    </w:p>
    <w:tbl>
      <w:tblPr>
        <w:tblStyle w:val="a4"/>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1"/>
        <w:gridCol w:w="1741"/>
        <w:gridCol w:w="1743"/>
        <w:gridCol w:w="1743"/>
        <w:gridCol w:w="1743"/>
        <w:gridCol w:w="1739"/>
      </w:tblGrid>
      <w:tr w:rsidR="008906FF" w14:paraId="42857AB1" w14:textId="77777777">
        <w:trPr>
          <w:trHeight w:val="280"/>
        </w:trPr>
        <w:tc>
          <w:tcPr>
            <w:tcW w:w="1741" w:type="dxa"/>
          </w:tcPr>
          <w:p w14:paraId="1BE76026" w14:textId="77777777" w:rsidR="008906FF" w:rsidRDefault="001644AB">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Class</w:t>
            </w:r>
          </w:p>
        </w:tc>
        <w:tc>
          <w:tcPr>
            <w:tcW w:w="1741" w:type="dxa"/>
          </w:tcPr>
          <w:p w14:paraId="16605E16" w14:textId="77777777" w:rsidR="008906FF" w:rsidRDefault="001644AB">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Monday</w:t>
            </w:r>
          </w:p>
        </w:tc>
        <w:tc>
          <w:tcPr>
            <w:tcW w:w="1743" w:type="dxa"/>
          </w:tcPr>
          <w:p w14:paraId="0A062206" w14:textId="77777777" w:rsidR="008906FF" w:rsidRDefault="001644AB">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Tuesday</w:t>
            </w:r>
          </w:p>
        </w:tc>
        <w:tc>
          <w:tcPr>
            <w:tcW w:w="1743" w:type="dxa"/>
          </w:tcPr>
          <w:p w14:paraId="28540437" w14:textId="77777777" w:rsidR="008906FF" w:rsidRDefault="001644AB">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Wednesday</w:t>
            </w:r>
          </w:p>
        </w:tc>
        <w:tc>
          <w:tcPr>
            <w:tcW w:w="1743" w:type="dxa"/>
          </w:tcPr>
          <w:p w14:paraId="3A32891F" w14:textId="77777777" w:rsidR="008906FF" w:rsidRDefault="001644AB">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Thursday</w:t>
            </w:r>
          </w:p>
        </w:tc>
        <w:tc>
          <w:tcPr>
            <w:tcW w:w="1739" w:type="dxa"/>
          </w:tcPr>
          <w:p w14:paraId="3FC34D9E" w14:textId="77777777" w:rsidR="008906FF" w:rsidRDefault="001644AB">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Friday</w:t>
            </w:r>
          </w:p>
        </w:tc>
      </w:tr>
      <w:tr w:rsidR="008906FF" w14:paraId="487F1067" w14:textId="77777777">
        <w:tc>
          <w:tcPr>
            <w:tcW w:w="1741" w:type="dxa"/>
          </w:tcPr>
          <w:p w14:paraId="15C0BF68" w14:textId="77777777" w:rsidR="008906FF" w:rsidRDefault="001644AB">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Foundation</w:t>
            </w:r>
          </w:p>
          <w:p w14:paraId="1E7BA9DD" w14:textId="77777777" w:rsidR="008906FF" w:rsidRDefault="001644AB">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Potts</w:t>
            </w:r>
          </w:p>
        </w:tc>
        <w:tc>
          <w:tcPr>
            <w:tcW w:w="1741" w:type="dxa"/>
          </w:tcPr>
          <w:p w14:paraId="093035CA" w14:textId="77777777" w:rsidR="008906FF" w:rsidRDefault="001644A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Performing Arts</w:t>
            </w:r>
          </w:p>
          <w:p w14:paraId="198C4A32" w14:textId="77777777" w:rsidR="008906FF" w:rsidRDefault="001644A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Library</w:t>
            </w:r>
          </w:p>
        </w:tc>
        <w:tc>
          <w:tcPr>
            <w:tcW w:w="1743" w:type="dxa"/>
          </w:tcPr>
          <w:p w14:paraId="36072267" w14:textId="77777777" w:rsidR="008906FF" w:rsidRDefault="001644A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Science</w:t>
            </w:r>
          </w:p>
        </w:tc>
        <w:tc>
          <w:tcPr>
            <w:tcW w:w="1743" w:type="dxa"/>
          </w:tcPr>
          <w:p w14:paraId="4ABF92C6" w14:textId="77777777" w:rsidR="008906FF" w:rsidRDefault="001644A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Visual Art</w:t>
            </w:r>
          </w:p>
        </w:tc>
        <w:tc>
          <w:tcPr>
            <w:tcW w:w="1743" w:type="dxa"/>
          </w:tcPr>
          <w:p w14:paraId="326E891A" w14:textId="77777777" w:rsidR="008906FF" w:rsidRDefault="001644A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PE</w:t>
            </w:r>
          </w:p>
          <w:p w14:paraId="558E75BF" w14:textId="77777777" w:rsidR="008906FF" w:rsidRDefault="001644AB">
            <w:pPr>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Auslan</w:t>
            </w:r>
            <w:proofErr w:type="spellEnd"/>
          </w:p>
        </w:tc>
        <w:tc>
          <w:tcPr>
            <w:tcW w:w="1739" w:type="dxa"/>
          </w:tcPr>
          <w:p w14:paraId="55480F48" w14:textId="77777777" w:rsidR="008906FF" w:rsidRDefault="008906FF">
            <w:pPr>
              <w:jc w:val="center"/>
              <w:rPr>
                <w:rFonts w:ascii="Century Gothic" w:eastAsia="Century Gothic" w:hAnsi="Century Gothic" w:cs="Century Gothic"/>
                <w:sz w:val="20"/>
                <w:szCs w:val="20"/>
              </w:rPr>
            </w:pPr>
          </w:p>
        </w:tc>
      </w:tr>
      <w:tr w:rsidR="008906FF" w14:paraId="3F9ADCA0" w14:textId="77777777">
        <w:tc>
          <w:tcPr>
            <w:tcW w:w="1741" w:type="dxa"/>
          </w:tcPr>
          <w:p w14:paraId="4DA511B0" w14:textId="77777777" w:rsidR="008906FF" w:rsidRDefault="001644AB">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Foundation</w:t>
            </w:r>
          </w:p>
          <w:p w14:paraId="50A477B6" w14:textId="77777777" w:rsidR="008906FF" w:rsidRDefault="001644AB">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Ahern</w:t>
            </w:r>
          </w:p>
        </w:tc>
        <w:tc>
          <w:tcPr>
            <w:tcW w:w="1741" w:type="dxa"/>
          </w:tcPr>
          <w:p w14:paraId="509154BD" w14:textId="77777777" w:rsidR="008906FF" w:rsidRDefault="001644A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Performing Arts</w:t>
            </w:r>
          </w:p>
          <w:p w14:paraId="726CA568" w14:textId="77777777" w:rsidR="008906FF" w:rsidRDefault="001644A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Library</w:t>
            </w:r>
          </w:p>
        </w:tc>
        <w:tc>
          <w:tcPr>
            <w:tcW w:w="1743" w:type="dxa"/>
          </w:tcPr>
          <w:p w14:paraId="4D128350" w14:textId="77777777" w:rsidR="008906FF" w:rsidRDefault="001644A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Science</w:t>
            </w:r>
          </w:p>
          <w:p w14:paraId="5A4469B4" w14:textId="77777777" w:rsidR="008906FF" w:rsidRDefault="008906FF">
            <w:pPr>
              <w:jc w:val="center"/>
              <w:rPr>
                <w:rFonts w:ascii="Century Gothic" w:eastAsia="Century Gothic" w:hAnsi="Century Gothic" w:cs="Century Gothic"/>
                <w:sz w:val="20"/>
                <w:szCs w:val="20"/>
              </w:rPr>
            </w:pPr>
          </w:p>
        </w:tc>
        <w:tc>
          <w:tcPr>
            <w:tcW w:w="1743" w:type="dxa"/>
          </w:tcPr>
          <w:p w14:paraId="0D980FD6" w14:textId="77777777" w:rsidR="008906FF" w:rsidRDefault="001644A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Visual Art</w:t>
            </w:r>
          </w:p>
        </w:tc>
        <w:tc>
          <w:tcPr>
            <w:tcW w:w="1743" w:type="dxa"/>
          </w:tcPr>
          <w:p w14:paraId="1DA4385F" w14:textId="77777777" w:rsidR="008906FF" w:rsidRDefault="001644AB">
            <w:pPr>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Auslan</w:t>
            </w:r>
            <w:proofErr w:type="spellEnd"/>
          </w:p>
        </w:tc>
        <w:tc>
          <w:tcPr>
            <w:tcW w:w="1739" w:type="dxa"/>
          </w:tcPr>
          <w:p w14:paraId="40134DC2" w14:textId="77777777" w:rsidR="008906FF" w:rsidRDefault="001644A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PE</w:t>
            </w:r>
          </w:p>
        </w:tc>
      </w:tr>
      <w:tr w:rsidR="008906FF" w14:paraId="46ADC738" w14:textId="77777777">
        <w:tc>
          <w:tcPr>
            <w:tcW w:w="1741" w:type="dxa"/>
          </w:tcPr>
          <w:p w14:paraId="330EB51A" w14:textId="77777777" w:rsidR="008906FF" w:rsidRDefault="001644AB">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Foundation</w:t>
            </w:r>
          </w:p>
          <w:p w14:paraId="56466B27" w14:textId="77777777" w:rsidR="008906FF" w:rsidRDefault="001644AB">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Jane</w:t>
            </w:r>
          </w:p>
        </w:tc>
        <w:tc>
          <w:tcPr>
            <w:tcW w:w="1741" w:type="dxa"/>
          </w:tcPr>
          <w:p w14:paraId="6689A6A9" w14:textId="77777777" w:rsidR="008906FF" w:rsidRDefault="001644A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PE</w:t>
            </w:r>
          </w:p>
          <w:p w14:paraId="49CB8606" w14:textId="77777777" w:rsidR="008906FF" w:rsidRDefault="001644AB">
            <w:pPr>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Auslan</w:t>
            </w:r>
            <w:proofErr w:type="spellEnd"/>
          </w:p>
        </w:tc>
        <w:tc>
          <w:tcPr>
            <w:tcW w:w="1743" w:type="dxa"/>
          </w:tcPr>
          <w:p w14:paraId="1FE16BD9" w14:textId="77777777" w:rsidR="008906FF" w:rsidRDefault="001644A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Science</w:t>
            </w:r>
          </w:p>
          <w:p w14:paraId="25F32B3E" w14:textId="77777777" w:rsidR="008906FF" w:rsidRDefault="001644A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Library</w:t>
            </w:r>
          </w:p>
        </w:tc>
        <w:tc>
          <w:tcPr>
            <w:tcW w:w="1743" w:type="dxa"/>
          </w:tcPr>
          <w:p w14:paraId="7CCEA0F8" w14:textId="77777777" w:rsidR="008906FF" w:rsidRDefault="001644A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Performing Arts</w:t>
            </w:r>
          </w:p>
        </w:tc>
        <w:tc>
          <w:tcPr>
            <w:tcW w:w="1743" w:type="dxa"/>
          </w:tcPr>
          <w:p w14:paraId="1E0233D2" w14:textId="77777777" w:rsidR="008906FF" w:rsidRDefault="001644A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Visual Art</w:t>
            </w:r>
          </w:p>
        </w:tc>
        <w:tc>
          <w:tcPr>
            <w:tcW w:w="1739" w:type="dxa"/>
          </w:tcPr>
          <w:p w14:paraId="558ABE27" w14:textId="77777777" w:rsidR="008906FF" w:rsidRDefault="008906FF">
            <w:pPr>
              <w:jc w:val="center"/>
              <w:rPr>
                <w:rFonts w:ascii="Century Gothic" w:eastAsia="Century Gothic" w:hAnsi="Century Gothic" w:cs="Century Gothic"/>
                <w:sz w:val="20"/>
                <w:szCs w:val="20"/>
              </w:rPr>
            </w:pPr>
          </w:p>
        </w:tc>
      </w:tr>
      <w:tr w:rsidR="008906FF" w14:paraId="5F45A97A" w14:textId="77777777">
        <w:tc>
          <w:tcPr>
            <w:tcW w:w="1741" w:type="dxa"/>
          </w:tcPr>
          <w:p w14:paraId="13C07C26" w14:textId="77777777" w:rsidR="008906FF" w:rsidRDefault="001644AB">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Foundation</w:t>
            </w:r>
          </w:p>
          <w:p w14:paraId="5A67783F" w14:textId="77777777" w:rsidR="008906FF" w:rsidRDefault="001644AB">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Amy</w:t>
            </w:r>
          </w:p>
        </w:tc>
        <w:tc>
          <w:tcPr>
            <w:tcW w:w="1741" w:type="dxa"/>
          </w:tcPr>
          <w:p w14:paraId="4E7CFCCD" w14:textId="77777777" w:rsidR="008906FF" w:rsidRDefault="001644A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Performing Arts</w:t>
            </w:r>
          </w:p>
          <w:p w14:paraId="2BFB1E3D" w14:textId="77777777" w:rsidR="008906FF" w:rsidRDefault="008906FF">
            <w:pPr>
              <w:rPr>
                <w:rFonts w:ascii="Century Gothic" w:eastAsia="Century Gothic" w:hAnsi="Century Gothic" w:cs="Century Gothic"/>
                <w:sz w:val="20"/>
                <w:szCs w:val="20"/>
              </w:rPr>
            </w:pPr>
          </w:p>
        </w:tc>
        <w:tc>
          <w:tcPr>
            <w:tcW w:w="1743" w:type="dxa"/>
          </w:tcPr>
          <w:p w14:paraId="5BC3D4DD" w14:textId="77777777" w:rsidR="008906FF" w:rsidRDefault="001644A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Science</w:t>
            </w:r>
          </w:p>
          <w:p w14:paraId="02C9FFCD" w14:textId="77777777" w:rsidR="008906FF" w:rsidRDefault="001644AB">
            <w:pPr>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Auslan</w:t>
            </w:r>
            <w:proofErr w:type="spellEnd"/>
          </w:p>
          <w:p w14:paraId="1A6702F6" w14:textId="77777777" w:rsidR="008906FF" w:rsidRDefault="001644A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Library</w:t>
            </w:r>
          </w:p>
        </w:tc>
        <w:tc>
          <w:tcPr>
            <w:tcW w:w="1743" w:type="dxa"/>
          </w:tcPr>
          <w:p w14:paraId="7CE966A4" w14:textId="77777777" w:rsidR="008906FF" w:rsidRDefault="008906FF">
            <w:pPr>
              <w:jc w:val="center"/>
              <w:rPr>
                <w:rFonts w:ascii="Century Gothic" w:eastAsia="Century Gothic" w:hAnsi="Century Gothic" w:cs="Century Gothic"/>
                <w:sz w:val="18"/>
                <w:szCs w:val="18"/>
              </w:rPr>
            </w:pPr>
          </w:p>
        </w:tc>
        <w:tc>
          <w:tcPr>
            <w:tcW w:w="1743" w:type="dxa"/>
          </w:tcPr>
          <w:p w14:paraId="2113992A" w14:textId="77777777" w:rsidR="008906FF" w:rsidRDefault="001644A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PE</w:t>
            </w:r>
          </w:p>
        </w:tc>
        <w:tc>
          <w:tcPr>
            <w:tcW w:w="1739" w:type="dxa"/>
          </w:tcPr>
          <w:p w14:paraId="07E7B634" w14:textId="77777777" w:rsidR="008906FF" w:rsidRDefault="001644A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Visual Art</w:t>
            </w:r>
          </w:p>
        </w:tc>
      </w:tr>
      <w:tr w:rsidR="008906FF" w14:paraId="7B0A95F8" w14:textId="77777777">
        <w:tc>
          <w:tcPr>
            <w:tcW w:w="1741" w:type="dxa"/>
          </w:tcPr>
          <w:p w14:paraId="0E839D31" w14:textId="77777777" w:rsidR="008906FF" w:rsidRDefault="001644AB">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Foundation Ryan</w:t>
            </w:r>
          </w:p>
        </w:tc>
        <w:tc>
          <w:tcPr>
            <w:tcW w:w="1741" w:type="dxa"/>
          </w:tcPr>
          <w:p w14:paraId="6A321B8B" w14:textId="77777777" w:rsidR="008906FF" w:rsidRDefault="008906FF">
            <w:pPr>
              <w:jc w:val="center"/>
              <w:rPr>
                <w:rFonts w:ascii="Century Gothic" w:eastAsia="Century Gothic" w:hAnsi="Century Gothic" w:cs="Century Gothic"/>
                <w:sz w:val="20"/>
                <w:szCs w:val="20"/>
              </w:rPr>
            </w:pPr>
          </w:p>
        </w:tc>
        <w:tc>
          <w:tcPr>
            <w:tcW w:w="1743" w:type="dxa"/>
          </w:tcPr>
          <w:p w14:paraId="1F578CEC" w14:textId="77777777" w:rsidR="008906FF" w:rsidRDefault="001644AB">
            <w:pPr>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Auslan</w:t>
            </w:r>
            <w:proofErr w:type="spellEnd"/>
          </w:p>
          <w:p w14:paraId="7CC60303" w14:textId="77777777" w:rsidR="008906FF" w:rsidRDefault="001644A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Library</w:t>
            </w:r>
          </w:p>
        </w:tc>
        <w:tc>
          <w:tcPr>
            <w:tcW w:w="1743" w:type="dxa"/>
          </w:tcPr>
          <w:p w14:paraId="536E7CA8" w14:textId="77777777" w:rsidR="008906FF" w:rsidRDefault="001644AB">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Science</w:t>
            </w:r>
          </w:p>
          <w:p w14:paraId="50B10888" w14:textId="77777777" w:rsidR="008906FF" w:rsidRDefault="001644AB">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Visual Art</w:t>
            </w:r>
          </w:p>
        </w:tc>
        <w:tc>
          <w:tcPr>
            <w:tcW w:w="1743" w:type="dxa"/>
          </w:tcPr>
          <w:p w14:paraId="32A11888" w14:textId="77777777" w:rsidR="008906FF" w:rsidRDefault="001644A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Performing Arts</w:t>
            </w:r>
          </w:p>
        </w:tc>
        <w:tc>
          <w:tcPr>
            <w:tcW w:w="1739" w:type="dxa"/>
          </w:tcPr>
          <w:p w14:paraId="6936EC0D" w14:textId="77777777" w:rsidR="008906FF" w:rsidRDefault="001644AB">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PE</w:t>
            </w:r>
          </w:p>
        </w:tc>
      </w:tr>
    </w:tbl>
    <w:p w14:paraId="602856D5" w14:textId="77777777" w:rsidR="008906FF" w:rsidRDefault="008906FF">
      <w:pPr>
        <w:jc w:val="both"/>
        <w:rPr>
          <w:rFonts w:ascii="Century Gothic" w:eastAsia="Century Gothic" w:hAnsi="Century Gothic" w:cs="Century Gothic"/>
          <w:sz w:val="20"/>
          <w:szCs w:val="20"/>
        </w:rPr>
      </w:pPr>
    </w:p>
    <w:p w14:paraId="06982072"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w:t>
      </w:r>
      <w:r>
        <w:rPr>
          <w:rFonts w:ascii="Century Gothic" w:eastAsia="Century Gothic" w:hAnsi="Century Gothic" w:cs="Century Gothic"/>
          <w:b/>
          <w:sz w:val="20"/>
          <w:szCs w:val="20"/>
        </w:rPr>
        <w:t xml:space="preserve">Visual Art, </w:t>
      </w:r>
      <w:r>
        <w:rPr>
          <w:rFonts w:ascii="Century Gothic" w:eastAsia="Century Gothic" w:hAnsi="Century Gothic" w:cs="Century Gothic"/>
          <w:sz w:val="20"/>
          <w:szCs w:val="20"/>
        </w:rPr>
        <w:t xml:space="preserve">students will be encouraged to investigate some of the tools of drawing such as pencils, </w:t>
      </w:r>
      <w:proofErr w:type="gramStart"/>
      <w:r>
        <w:rPr>
          <w:rFonts w:ascii="Century Gothic" w:eastAsia="Century Gothic" w:hAnsi="Century Gothic" w:cs="Century Gothic"/>
          <w:sz w:val="20"/>
          <w:szCs w:val="20"/>
        </w:rPr>
        <w:t>crayons</w:t>
      </w:r>
      <w:proofErr w:type="gramEnd"/>
      <w:r>
        <w:rPr>
          <w:rFonts w:ascii="Century Gothic" w:eastAsia="Century Gothic" w:hAnsi="Century Gothic" w:cs="Century Gothic"/>
          <w:sz w:val="20"/>
          <w:szCs w:val="20"/>
        </w:rPr>
        <w:t xml:space="preserve"> and oil pastels. They will explore a variety of different lines used to achieve a range of effects when drawing and will investigate techniques for colouring i</w:t>
      </w:r>
      <w:r>
        <w:rPr>
          <w:rFonts w:ascii="Century Gothic" w:eastAsia="Century Gothic" w:hAnsi="Century Gothic" w:cs="Century Gothic"/>
          <w:sz w:val="20"/>
          <w:szCs w:val="20"/>
        </w:rPr>
        <w:t>n.</w:t>
      </w:r>
    </w:p>
    <w:p w14:paraId="15215A95" w14:textId="77777777" w:rsidR="008906FF" w:rsidRDefault="008906FF">
      <w:pPr>
        <w:jc w:val="both"/>
        <w:rPr>
          <w:rFonts w:ascii="Century Gothic" w:eastAsia="Century Gothic" w:hAnsi="Century Gothic" w:cs="Century Gothic"/>
          <w:b/>
          <w:sz w:val="20"/>
          <w:szCs w:val="20"/>
        </w:rPr>
      </w:pPr>
    </w:p>
    <w:p w14:paraId="3B9CBD34"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w:t>
      </w:r>
      <w:r>
        <w:rPr>
          <w:rFonts w:ascii="Century Gothic" w:eastAsia="Century Gothic" w:hAnsi="Century Gothic" w:cs="Century Gothic"/>
          <w:b/>
          <w:sz w:val="20"/>
          <w:szCs w:val="20"/>
        </w:rPr>
        <w:t xml:space="preserve">Performing Arts, </w:t>
      </w:r>
      <w:r>
        <w:rPr>
          <w:rFonts w:ascii="Century Gothic" w:eastAsia="Century Gothic" w:hAnsi="Century Gothic" w:cs="Century Gothic"/>
          <w:sz w:val="20"/>
          <w:szCs w:val="20"/>
        </w:rPr>
        <w:t>students will explore drama and learn about how they can make drama to communicate ideas and stories. They will share their drama with peers and experience drama as audiences. Students will also learn about safety in dramatic play a</w:t>
      </w:r>
      <w:r>
        <w:rPr>
          <w:rFonts w:ascii="Century Gothic" w:eastAsia="Century Gothic" w:hAnsi="Century Gothic" w:cs="Century Gothic"/>
          <w:sz w:val="20"/>
          <w:szCs w:val="20"/>
        </w:rPr>
        <w:t>nd in interaction with others.</w:t>
      </w:r>
    </w:p>
    <w:p w14:paraId="07133AC7" w14:textId="77777777" w:rsidR="008906FF" w:rsidRDefault="008906FF">
      <w:pPr>
        <w:jc w:val="both"/>
        <w:rPr>
          <w:rFonts w:ascii="Century Gothic" w:eastAsia="Century Gothic" w:hAnsi="Century Gothic" w:cs="Century Gothic"/>
          <w:b/>
          <w:sz w:val="20"/>
          <w:szCs w:val="20"/>
        </w:rPr>
      </w:pPr>
    </w:p>
    <w:p w14:paraId="07C29154" w14:textId="77777777" w:rsidR="008906FF" w:rsidRDefault="001644AB">
      <w:pPr>
        <w:jc w:val="both"/>
        <w:rPr>
          <w:rFonts w:ascii="Century Gothic" w:eastAsia="Century Gothic" w:hAnsi="Century Gothic" w:cs="Century Gothic"/>
          <w:color w:val="FF0000"/>
          <w:sz w:val="20"/>
          <w:szCs w:val="20"/>
          <w:highlight w:val="yellow"/>
        </w:rPr>
      </w:pPr>
      <w:r>
        <w:rPr>
          <w:rFonts w:ascii="Century Gothic" w:eastAsia="Century Gothic" w:hAnsi="Century Gothic" w:cs="Century Gothic"/>
          <w:sz w:val="20"/>
          <w:szCs w:val="20"/>
        </w:rPr>
        <w:t xml:space="preserve">In </w:t>
      </w:r>
      <w:r>
        <w:rPr>
          <w:rFonts w:ascii="Century Gothic" w:eastAsia="Century Gothic" w:hAnsi="Century Gothic" w:cs="Century Gothic"/>
          <w:b/>
          <w:sz w:val="20"/>
          <w:szCs w:val="20"/>
        </w:rPr>
        <w:t xml:space="preserve">PE, </w:t>
      </w:r>
      <w:r>
        <w:rPr>
          <w:rFonts w:ascii="Century Gothic" w:eastAsia="Century Gothic" w:hAnsi="Century Gothic" w:cs="Century Gothic"/>
          <w:sz w:val="20"/>
          <w:szCs w:val="20"/>
        </w:rPr>
        <w:t>Students will focus on the fundamental movement skills of running, hopping, galloping, skipping, dodging, jumping and balance. A major focus will be on explicitly teaching the fundamental movement skills of throwing (</w:t>
      </w:r>
      <w:r>
        <w:rPr>
          <w:rFonts w:ascii="Century Gothic" w:eastAsia="Century Gothic" w:hAnsi="Century Gothic" w:cs="Century Gothic"/>
          <w:sz w:val="20"/>
          <w:szCs w:val="20"/>
        </w:rPr>
        <w:t>rolling and underarm) and catching (using arms/chest). Students will also consider the importance of following rules, sharing equipment and space safely.</w:t>
      </w:r>
    </w:p>
    <w:p w14:paraId="4E4DFD5C" w14:textId="77777777" w:rsidR="008906FF" w:rsidRDefault="008906FF">
      <w:pPr>
        <w:jc w:val="both"/>
        <w:rPr>
          <w:rFonts w:ascii="Century Gothic" w:eastAsia="Century Gothic" w:hAnsi="Century Gothic" w:cs="Century Gothic"/>
          <w:sz w:val="20"/>
          <w:szCs w:val="20"/>
        </w:rPr>
      </w:pPr>
    </w:p>
    <w:p w14:paraId="20FD94F4" w14:textId="77777777" w:rsidR="008906FF" w:rsidRDefault="008906FF">
      <w:pPr>
        <w:jc w:val="both"/>
        <w:rPr>
          <w:rFonts w:ascii="Century Gothic" w:eastAsia="Century Gothic" w:hAnsi="Century Gothic" w:cs="Century Gothic"/>
          <w:b/>
          <w:sz w:val="20"/>
          <w:szCs w:val="20"/>
        </w:rPr>
      </w:pPr>
    </w:p>
    <w:p w14:paraId="3B482903" w14:textId="77777777" w:rsidR="008906FF" w:rsidRDefault="001644AB">
      <w:pPr>
        <w:jc w:val="both"/>
        <w:rPr>
          <w:rFonts w:ascii="Century Gothic" w:eastAsia="Century Gothic" w:hAnsi="Century Gothic" w:cs="Century Gothic"/>
          <w:b/>
        </w:rPr>
      </w:pPr>
      <w:r>
        <w:rPr>
          <w:rFonts w:ascii="Century Gothic" w:eastAsia="Century Gothic" w:hAnsi="Century Gothic" w:cs="Century Gothic"/>
          <w:b/>
        </w:rPr>
        <w:t>Upcoming Events</w:t>
      </w:r>
    </w:p>
    <w:p w14:paraId="5A5A1FCC"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Family Fun Afternoon: </w:t>
      </w:r>
      <w:r>
        <w:rPr>
          <w:rFonts w:ascii="Century Gothic" w:eastAsia="Century Gothic" w:hAnsi="Century Gothic" w:cs="Century Gothic"/>
          <w:b/>
          <w:sz w:val="20"/>
          <w:szCs w:val="20"/>
        </w:rPr>
        <w:tab/>
      </w:r>
      <w:r>
        <w:rPr>
          <w:rFonts w:ascii="Century Gothic" w:eastAsia="Century Gothic" w:hAnsi="Century Gothic" w:cs="Century Gothic"/>
          <w:sz w:val="20"/>
          <w:szCs w:val="20"/>
        </w:rPr>
        <w:t>Wednesday 15th February</w:t>
      </w:r>
    </w:p>
    <w:p w14:paraId="4E82A86E"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Parent Teacher Conferences (Student F</w:t>
      </w:r>
      <w:r>
        <w:rPr>
          <w:rFonts w:ascii="Century Gothic" w:eastAsia="Century Gothic" w:hAnsi="Century Gothic" w:cs="Century Gothic"/>
          <w:b/>
          <w:sz w:val="20"/>
          <w:szCs w:val="20"/>
        </w:rPr>
        <w:t>ree Day):</w:t>
      </w:r>
      <w:r>
        <w:rPr>
          <w:rFonts w:ascii="Century Gothic" w:eastAsia="Century Gothic" w:hAnsi="Century Gothic" w:cs="Century Gothic"/>
          <w:sz w:val="20"/>
          <w:szCs w:val="20"/>
        </w:rPr>
        <w:t xml:space="preserve"> Wednesday 22nd February</w:t>
      </w:r>
    </w:p>
    <w:p w14:paraId="05845D34"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School Photo Day: </w:t>
      </w:r>
      <w:r>
        <w:rPr>
          <w:rFonts w:ascii="Century Gothic" w:eastAsia="Century Gothic" w:hAnsi="Century Gothic" w:cs="Century Gothic"/>
          <w:sz w:val="20"/>
          <w:szCs w:val="20"/>
        </w:rPr>
        <w:t>Wednesday 1st March</w:t>
      </w:r>
    </w:p>
    <w:p w14:paraId="41F8542E"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Labour Day (Public Holiday): </w:t>
      </w:r>
      <w:r>
        <w:rPr>
          <w:rFonts w:ascii="Century Gothic" w:eastAsia="Century Gothic" w:hAnsi="Century Gothic" w:cs="Century Gothic"/>
          <w:sz w:val="20"/>
          <w:szCs w:val="20"/>
        </w:rPr>
        <w:t>Monday 13th March</w:t>
      </w:r>
    </w:p>
    <w:p w14:paraId="6EC23CB4"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Last Day Term 1 (Early Dismissal 2.10pm): </w:t>
      </w:r>
      <w:r>
        <w:rPr>
          <w:rFonts w:ascii="Century Gothic" w:eastAsia="Century Gothic" w:hAnsi="Century Gothic" w:cs="Century Gothic"/>
          <w:sz w:val="20"/>
          <w:szCs w:val="20"/>
        </w:rPr>
        <w:t>Thursday 6th April</w:t>
      </w:r>
    </w:p>
    <w:p w14:paraId="2C9FB6FC"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Student Free Day: </w:t>
      </w:r>
      <w:r>
        <w:rPr>
          <w:rFonts w:ascii="Century Gothic" w:eastAsia="Century Gothic" w:hAnsi="Century Gothic" w:cs="Century Gothic"/>
          <w:sz w:val="20"/>
          <w:szCs w:val="20"/>
        </w:rPr>
        <w:t>Monday 24th April</w:t>
      </w:r>
    </w:p>
    <w:p w14:paraId="063BA31D"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ANZAC Day: (Public Holiday): </w:t>
      </w:r>
      <w:r>
        <w:rPr>
          <w:rFonts w:ascii="Century Gothic" w:eastAsia="Century Gothic" w:hAnsi="Century Gothic" w:cs="Century Gothic"/>
          <w:sz w:val="20"/>
          <w:szCs w:val="20"/>
        </w:rPr>
        <w:t>Tuesday 25th April</w:t>
      </w:r>
    </w:p>
    <w:p w14:paraId="38ED408A"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First Day Term 2: </w:t>
      </w:r>
      <w:r>
        <w:rPr>
          <w:rFonts w:ascii="Century Gothic" w:eastAsia="Century Gothic" w:hAnsi="Century Gothic" w:cs="Century Gothic"/>
          <w:sz w:val="20"/>
          <w:szCs w:val="20"/>
        </w:rPr>
        <w:t>Wednesday 26th April</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14:paraId="00D1C009" w14:textId="77777777" w:rsidR="008906FF" w:rsidRDefault="008906FF">
      <w:pPr>
        <w:jc w:val="both"/>
        <w:rPr>
          <w:rFonts w:ascii="Century Gothic" w:eastAsia="Century Gothic" w:hAnsi="Century Gothic" w:cs="Century Gothic"/>
          <w:sz w:val="22"/>
          <w:szCs w:val="22"/>
        </w:rPr>
      </w:pPr>
    </w:p>
    <w:p w14:paraId="09C0BAD7" w14:textId="77777777" w:rsidR="008906FF" w:rsidRDefault="001644AB">
      <w:pPr>
        <w:jc w:val="both"/>
        <w:rPr>
          <w:rFonts w:ascii="Century Gothic" w:eastAsia="Century Gothic" w:hAnsi="Century Gothic" w:cs="Century Gothic"/>
          <w:b/>
        </w:rPr>
      </w:pPr>
      <w:r>
        <w:rPr>
          <w:rFonts w:ascii="Century Gothic" w:eastAsia="Century Gothic" w:hAnsi="Century Gothic" w:cs="Century Gothic"/>
          <w:b/>
        </w:rPr>
        <w:t>Communication with Teachers</w:t>
      </w:r>
    </w:p>
    <w:p w14:paraId="41CC8BF8"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If you need to speak to your child’s teacher, please make an appointment to meet with them at a suitable time to ensure your discussion can be in-depth and avoid interruptions. Alternatively, you can phone the school on 9743-0633 and leave a message for th</w:t>
      </w:r>
      <w:r>
        <w:rPr>
          <w:rFonts w:ascii="Century Gothic" w:eastAsia="Century Gothic" w:hAnsi="Century Gothic" w:cs="Century Gothic"/>
          <w:sz w:val="20"/>
          <w:szCs w:val="20"/>
        </w:rPr>
        <w:t xml:space="preserve">e staff member to call you when they are available. We are available for a quick chat after dismissal at 3:10pm. </w:t>
      </w:r>
    </w:p>
    <w:p w14:paraId="5F228178"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br/>
        <w:t>Please feel free to contact your child’s teacher to arrange a meeting outside of these times as we are more than willing to discuss any issue</w:t>
      </w:r>
      <w:r>
        <w:rPr>
          <w:rFonts w:ascii="Century Gothic" w:eastAsia="Century Gothic" w:hAnsi="Century Gothic" w:cs="Century Gothic"/>
          <w:sz w:val="20"/>
          <w:szCs w:val="20"/>
        </w:rPr>
        <w:t>s or concerns.</w:t>
      </w:r>
    </w:p>
    <w:p w14:paraId="49CDCEFB" w14:textId="77777777" w:rsidR="008906FF" w:rsidRDefault="008906FF">
      <w:pPr>
        <w:jc w:val="both"/>
        <w:rPr>
          <w:rFonts w:ascii="Century Gothic" w:eastAsia="Century Gothic" w:hAnsi="Century Gothic" w:cs="Century Gothic"/>
          <w:sz w:val="20"/>
          <w:szCs w:val="20"/>
        </w:rPr>
      </w:pPr>
    </w:p>
    <w:p w14:paraId="778A4CB8"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We look forward to </w:t>
      </w:r>
      <w:r>
        <w:rPr>
          <w:rFonts w:ascii="Century Gothic" w:eastAsia="Century Gothic" w:hAnsi="Century Gothic" w:cs="Century Gothic"/>
          <w:b/>
          <w:i/>
          <w:sz w:val="20"/>
          <w:szCs w:val="20"/>
        </w:rPr>
        <w:t>learning together</w:t>
      </w:r>
      <w:r>
        <w:rPr>
          <w:rFonts w:ascii="Century Gothic" w:eastAsia="Century Gothic" w:hAnsi="Century Gothic" w:cs="Century Gothic"/>
          <w:sz w:val="20"/>
          <w:szCs w:val="20"/>
        </w:rPr>
        <w:t xml:space="preserve"> in Term 1.</w:t>
      </w:r>
    </w:p>
    <w:p w14:paraId="0FAE315F" w14:textId="77777777" w:rsidR="008906FF" w:rsidRDefault="008906FF">
      <w:pPr>
        <w:jc w:val="both"/>
        <w:rPr>
          <w:rFonts w:ascii="Century Gothic" w:eastAsia="Century Gothic" w:hAnsi="Century Gothic" w:cs="Century Gothic"/>
          <w:sz w:val="20"/>
          <w:szCs w:val="20"/>
        </w:rPr>
      </w:pPr>
    </w:p>
    <w:p w14:paraId="28A8CD2C"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The Foundation Teachers,</w:t>
      </w:r>
    </w:p>
    <w:p w14:paraId="6ED3EBA5" w14:textId="77777777" w:rsidR="008906FF" w:rsidRDefault="008906FF">
      <w:pPr>
        <w:jc w:val="both"/>
        <w:rPr>
          <w:rFonts w:ascii="Century Gothic" w:eastAsia="Century Gothic" w:hAnsi="Century Gothic" w:cs="Century Gothic"/>
          <w:sz w:val="20"/>
          <w:szCs w:val="20"/>
        </w:rPr>
      </w:pPr>
    </w:p>
    <w:p w14:paraId="530410E7" w14:textId="77777777" w:rsidR="008906FF" w:rsidRDefault="001644AB">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Edison Potts, Danielle Ahern, Jane O’Donnell, Amy Butler &amp; Lyndal Ryan</w:t>
      </w:r>
    </w:p>
    <w:sectPr w:rsidR="008906FF">
      <w:pgSz w:w="11900" w:h="168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6FF"/>
    <w:rsid w:val="001644AB"/>
    <w:rsid w:val="00890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47CF"/>
  <w15:docId w15:val="{04595EC2-CF16-47FA-9DE9-C572933B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semiHidden/>
    <w:unhideWhenUsed/>
    <w:rsid w:val="00D22F6C"/>
    <w:pPr>
      <w:spacing w:before="100" w:beforeAutospacing="1" w:after="100" w:afterAutospacing="1"/>
    </w:pPr>
    <w:rPr>
      <w:rFonts w:ascii="Times New Roman" w:eastAsia="Times New Roman" w:hAnsi="Times New Roman" w:cs="Times New Roman"/>
    </w:r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umB9Mob35dwO4/mt2w52MhaIyw==">AMUW2mV6p1Nfvhous/SbWAXlFhSjARwZ2akHG8zuGGnMLHaIg0fv5uNAsnucrUvJHzIs2b9JyrWwQwQqikDA9GCScMgo6VKYxw0JvpNU58kNO6YvQ+8o5Mv/zolGeFii0eXvDviIw3z/mTA9E+c/XufiFOTqCIvjVB3vQvpWN4d8Xph6QamsdoGaFG+fHxdYz7x7+qkiWtmlg49+AlbwYda4P6EUgYbduw==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1411</Words>
  <Characters>8045</Characters>
  <Application>Microsoft Office Word</Application>
  <DocSecurity>0</DocSecurity>
  <Lines>67</Lines>
  <Paragraphs>18</Paragraphs>
  <ScaleCrop>false</ScaleCrop>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McCall</dc:creator>
  <cp:lastModifiedBy>Wendy McCall</cp:lastModifiedBy>
  <cp:revision>2</cp:revision>
  <dcterms:created xsi:type="dcterms:W3CDTF">2023-02-14T23:45:00Z</dcterms:created>
  <dcterms:modified xsi:type="dcterms:W3CDTF">2023-02-14T23:45:00Z</dcterms:modified>
</cp:coreProperties>
</file>