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70F2" w14:textId="77777777" w:rsidR="00844AED" w:rsidRDefault="00844AED">
      <w:pPr>
        <w:jc w:val="center"/>
        <w:rPr>
          <w:rFonts w:ascii="Century Gothic" w:eastAsia="Century Gothic" w:hAnsi="Century Gothic" w:cs="Century Gothic"/>
          <w:b/>
          <w:sz w:val="44"/>
          <w:szCs w:val="44"/>
        </w:rPr>
      </w:pPr>
    </w:p>
    <w:p w14:paraId="57A5DC37" w14:textId="77777777" w:rsidR="00844AED" w:rsidRDefault="00000000">
      <w:pPr>
        <w:jc w:val="center"/>
        <w:rPr>
          <w:rFonts w:ascii="Century Gothic" w:eastAsia="Century Gothic" w:hAnsi="Century Gothic" w:cs="Century Gothic"/>
          <w:b/>
          <w:sz w:val="44"/>
          <w:szCs w:val="44"/>
          <w:highlight w:val="yellow"/>
        </w:rPr>
      </w:pPr>
      <w:r>
        <w:rPr>
          <w:rFonts w:ascii="Century Gothic" w:eastAsia="Century Gothic" w:hAnsi="Century Gothic" w:cs="Century Gothic"/>
          <w:noProof/>
          <w:highlight w:val="yellow"/>
        </w:rPr>
        <w:drawing>
          <wp:inline distT="0" distB="0" distL="0" distR="0" wp14:anchorId="392489D5" wp14:editId="49C88E30">
            <wp:extent cx="5686425" cy="7677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686425" cy="767767"/>
                    </a:xfrm>
                    <a:prstGeom prst="rect">
                      <a:avLst/>
                    </a:prstGeom>
                    <a:ln/>
                  </pic:spPr>
                </pic:pic>
              </a:graphicData>
            </a:graphic>
          </wp:inline>
        </w:drawing>
      </w:r>
    </w:p>
    <w:p w14:paraId="10FDFDD4" w14:textId="77777777" w:rsidR="00844AED" w:rsidRDefault="00000000">
      <w:pPr>
        <w:jc w:val="center"/>
        <w:rPr>
          <w:rFonts w:ascii="Century Gothic" w:eastAsia="Century Gothic" w:hAnsi="Century Gothic" w:cs="Century Gothic"/>
          <w:b/>
          <w:sz w:val="44"/>
          <w:szCs w:val="44"/>
        </w:rPr>
      </w:pPr>
      <w:r>
        <w:rPr>
          <w:rFonts w:ascii="Century Gothic" w:eastAsia="Century Gothic" w:hAnsi="Century Gothic" w:cs="Century Gothic"/>
          <w:b/>
          <w:sz w:val="44"/>
          <w:szCs w:val="44"/>
        </w:rPr>
        <w:t xml:space="preserve">Year 6 </w:t>
      </w:r>
      <w:r>
        <w:rPr>
          <w:rFonts w:ascii="Century Gothic" w:eastAsia="Century Gothic" w:hAnsi="Century Gothic" w:cs="Century Gothic"/>
          <w:b/>
          <w:sz w:val="44"/>
          <w:szCs w:val="44"/>
        </w:rPr>
        <w:tab/>
        <w:t>Newsletter       Term 1</w:t>
      </w:r>
      <w:r>
        <w:rPr>
          <w:rFonts w:ascii="Century Gothic" w:eastAsia="Century Gothic" w:hAnsi="Century Gothic" w:cs="Century Gothic"/>
          <w:b/>
          <w:sz w:val="44"/>
          <w:szCs w:val="44"/>
        </w:rPr>
        <w:tab/>
        <w:t>2023</w:t>
      </w:r>
    </w:p>
    <w:p w14:paraId="7AFF6B4E" w14:textId="77777777" w:rsidR="00844AED" w:rsidRDefault="00844AED">
      <w:pPr>
        <w:rPr>
          <w:rFonts w:ascii="Century Gothic" w:eastAsia="Century Gothic" w:hAnsi="Century Gothic" w:cs="Century Gothic"/>
          <w:b/>
          <w:sz w:val="40"/>
          <w:szCs w:val="40"/>
          <w:highlight w:val="yellow"/>
        </w:rPr>
      </w:pPr>
    </w:p>
    <w:p w14:paraId="33C47F81" w14:textId="77777777" w:rsidR="00844AED" w:rsidRDefault="00000000">
      <w:pPr>
        <w:rPr>
          <w:b/>
          <w:sz w:val="28"/>
          <w:szCs w:val="28"/>
          <w:u w:val="single"/>
        </w:rPr>
      </w:pPr>
      <w:r>
        <w:rPr>
          <w:b/>
          <w:sz w:val="28"/>
          <w:szCs w:val="28"/>
          <w:u w:val="single"/>
        </w:rPr>
        <w:t>Welcome</w:t>
      </w:r>
    </w:p>
    <w:p w14:paraId="145C4E8F" w14:textId="77777777" w:rsidR="00844AED" w:rsidRDefault="00000000">
      <w:pPr>
        <w:jc w:val="both"/>
      </w:pPr>
      <w:r>
        <w:t xml:space="preserve">We want to begin by welcoming all students and families back after the end of year holidays. We hope that you have had time over the last few weeks to reset and have some quality time together. Term One will run for 9 weeks and with so many things happening throughout the term it will fly by! Your teachers for Year 6 will be Mr Robert D’Elia (Team Leader), Miss Ellie McClafferty, Mr Brent Webb and Ms Deb </w:t>
      </w:r>
      <w:proofErr w:type="gramStart"/>
      <w:r>
        <w:t>Layton(</w:t>
      </w:r>
      <w:proofErr w:type="gramEnd"/>
      <w:r>
        <w:t>5/6). We are looking forward to a great year of fun and learning with you all.</w:t>
      </w:r>
    </w:p>
    <w:p w14:paraId="343E7D7F" w14:textId="77777777" w:rsidR="00844AED" w:rsidRDefault="00844AED">
      <w:pPr>
        <w:jc w:val="both"/>
        <w:rPr>
          <w:sz w:val="28"/>
          <w:szCs w:val="28"/>
        </w:rPr>
      </w:pPr>
    </w:p>
    <w:p w14:paraId="5C6137CB" w14:textId="77777777" w:rsidR="00844AED" w:rsidRDefault="00000000">
      <w:pPr>
        <w:jc w:val="both"/>
        <w:rPr>
          <w:b/>
          <w:sz w:val="28"/>
          <w:szCs w:val="28"/>
          <w:u w:val="single"/>
        </w:rPr>
      </w:pPr>
      <w:r>
        <w:rPr>
          <w:b/>
          <w:sz w:val="28"/>
          <w:szCs w:val="28"/>
          <w:u w:val="single"/>
        </w:rPr>
        <w:t>Learning Together and School Values:</w:t>
      </w:r>
    </w:p>
    <w:p w14:paraId="18A64B9A" w14:textId="77777777" w:rsidR="00844AED" w:rsidRDefault="00000000">
      <w:pPr>
        <w:jc w:val="both"/>
      </w:pPr>
      <w:r>
        <w:t xml:space="preserve">Our Term goal is to create a positive and orderly learning environment for all, with clear learning expectations. To build relationships with our students and families and to review school values and expectations. </w:t>
      </w:r>
    </w:p>
    <w:p w14:paraId="3EAF1927" w14:textId="77777777" w:rsidR="00844AED" w:rsidRDefault="00000000">
      <w:pPr>
        <w:jc w:val="both"/>
      </w:pPr>
      <w:r>
        <w:t>For any extra support or questions please utilise Compass or contact your child’s teacher.</w:t>
      </w:r>
    </w:p>
    <w:p w14:paraId="5E64CE93" w14:textId="77777777" w:rsidR="00844AED" w:rsidRDefault="00844AED">
      <w:pPr>
        <w:jc w:val="both"/>
        <w:rPr>
          <w:sz w:val="28"/>
          <w:szCs w:val="28"/>
        </w:rPr>
      </w:pPr>
    </w:p>
    <w:p w14:paraId="5C55BC56" w14:textId="77777777" w:rsidR="00844AED" w:rsidRDefault="00000000">
      <w:pPr>
        <w:jc w:val="both"/>
        <w:rPr>
          <w:b/>
          <w:sz w:val="28"/>
          <w:szCs w:val="28"/>
          <w:u w:val="single"/>
        </w:rPr>
      </w:pPr>
      <w:r>
        <w:rPr>
          <w:b/>
          <w:sz w:val="28"/>
          <w:szCs w:val="28"/>
          <w:u w:val="single"/>
        </w:rPr>
        <w:t>Take Home Books, Student Reading Logbooks and Homework</w:t>
      </w:r>
    </w:p>
    <w:p w14:paraId="60270E66" w14:textId="77777777" w:rsidR="00844AED" w:rsidRDefault="00000000">
      <w:pPr>
        <w:jc w:val="both"/>
      </w:pPr>
      <w:r>
        <w:t xml:space="preserve">It is an expectation of KPS </w:t>
      </w:r>
      <w:proofErr w:type="gramStart"/>
      <w:r>
        <w:t>that  students</w:t>
      </w:r>
      <w:proofErr w:type="gramEnd"/>
      <w:r>
        <w:t xml:space="preserve"> read each night and record title and page or chapter into their personal </w:t>
      </w:r>
      <w:r>
        <w:rPr>
          <w:b/>
        </w:rPr>
        <w:t>reading logbook</w:t>
      </w:r>
      <w:r>
        <w:t xml:space="preserve">. Teachers will check </w:t>
      </w:r>
      <w:proofErr w:type="gramStart"/>
      <w:r>
        <w:t>log books</w:t>
      </w:r>
      <w:proofErr w:type="gramEnd"/>
      <w:r>
        <w:t xml:space="preserve"> daily. This is also a great way to communicate with teachers and to explain an absence from school.  This is an important part of our morning routine. We also want to thank parents for ensuring that students arrive at school on time at 8:40am and in class ready to learn by 8:50 am each morning.</w:t>
      </w:r>
    </w:p>
    <w:p w14:paraId="5560531E" w14:textId="77777777" w:rsidR="00844AED" w:rsidRDefault="00000000">
      <w:r>
        <w:rPr>
          <w:b/>
        </w:rPr>
        <w:t>Homework</w:t>
      </w:r>
      <w:r>
        <w:t xml:space="preserve"> will be given fortnightly to students beginning in week 4. As with daily </w:t>
      </w:r>
      <w:proofErr w:type="gramStart"/>
      <w:r>
        <w:t xml:space="preserve">reading  </w:t>
      </w:r>
      <w:r>
        <w:rPr>
          <w:b/>
          <w:u w:val="single"/>
        </w:rPr>
        <w:t>it</w:t>
      </w:r>
      <w:proofErr w:type="gramEnd"/>
      <w:r>
        <w:rPr>
          <w:b/>
          <w:u w:val="single"/>
        </w:rPr>
        <w:t xml:space="preserve"> is an expectation that each student attempts homework</w:t>
      </w:r>
      <w:r>
        <w:t xml:space="preserve">. If they are struggling, classroom teachers will give support. </w:t>
      </w:r>
    </w:p>
    <w:p w14:paraId="6B618D99" w14:textId="77777777" w:rsidR="00844AED" w:rsidRDefault="00000000">
      <w:pPr>
        <w:jc w:val="both"/>
        <w:rPr>
          <w:sz w:val="28"/>
          <w:szCs w:val="28"/>
          <w:highlight w:val="yellow"/>
        </w:rPr>
      </w:pPr>
      <w:r>
        <w:rPr>
          <w:sz w:val="28"/>
          <w:szCs w:val="28"/>
          <w:highlight w:val="yellow"/>
        </w:rPr>
        <w:t xml:space="preserve"> </w:t>
      </w:r>
    </w:p>
    <w:p w14:paraId="18820F69" w14:textId="77777777" w:rsidR="00844AED" w:rsidRDefault="00000000">
      <w:pPr>
        <w:jc w:val="both"/>
        <w:rPr>
          <w:b/>
          <w:sz w:val="28"/>
          <w:szCs w:val="28"/>
          <w:u w:val="single"/>
        </w:rPr>
      </w:pPr>
      <w:r>
        <w:rPr>
          <w:b/>
          <w:sz w:val="28"/>
          <w:szCs w:val="28"/>
          <w:u w:val="single"/>
        </w:rPr>
        <w:t xml:space="preserve">Hats and Water Bottles </w:t>
      </w:r>
    </w:p>
    <w:p w14:paraId="5095E71E" w14:textId="77777777" w:rsidR="00844AED" w:rsidRDefault="00000000">
      <w:pPr>
        <w:jc w:val="both"/>
      </w:pPr>
      <w:r>
        <w:t>In Term 1 and the beginning of Term 2 hats are imperative. KPS remains part of the SunSmart program. As we begin school in the middle of summer, the UV index is higher, and the sun can be more damaging. Students who do not have hats will be spending their recess and lunch in shaded areas. Clearly labelled student water bottles are strongly encouraged to ensure students are well hydrated.</w:t>
      </w:r>
    </w:p>
    <w:p w14:paraId="21D037AD" w14:textId="77777777" w:rsidR="00844AED" w:rsidRDefault="00844AED">
      <w:pPr>
        <w:jc w:val="both"/>
        <w:rPr>
          <w:sz w:val="28"/>
          <w:szCs w:val="28"/>
          <w:highlight w:val="yellow"/>
        </w:rPr>
      </w:pPr>
    </w:p>
    <w:p w14:paraId="4BF4B027" w14:textId="77777777" w:rsidR="00844AED" w:rsidRDefault="00000000">
      <w:pPr>
        <w:jc w:val="both"/>
        <w:rPr>
          <w:b/>
          <w:sz w:val="28"/>
          <w:szCs w:val="28"/>
          <w:u w:val="single"/>
        </w:rPr>
      </w:pPr>
      <w:r>
        <w:rPr>
          <w:b/>
          <w:sz w:val="28"/>
          <w:szCs w:val="28"/>
          <w:u w:val="single"/>
        </w:rPr>
        <w:t>Compass</w:t>
      </w:r>
    </w:p>
    <w:p w14:paraId="0516ACE0" w14:textId="77777777" w:rsidR="00844AED" w:rsidRDefault="00000000">
      <w:pPr>
        <w:jc w:val="both"/>
      </w:pPr>
      <w:r>
        <w:rPr>
          <w:b/>
        </w:rPr>
        <w:t>COMPASS</w:t>
      </w:r>
      <w:r>
        <w:t xml:space="preserve"> is our main platform for communicating school related information.  You can also get information from our Facebook page and school website. COMPASS is used to access your child’s reports, pay, and give permission for events and to email your child’s teacher.  </w:t>
      </w:r>
    </w:p>
    <w:p w14:paraId="51F2C5A5" w14:textId="77777777" w:rsidR="00844AED" w:rsidRDefault="00000000">
      <w:pPr>
        <w:jc w:val="both"/>
      </w:pPr>
      <w:r>
        <w:t>Please visit the office for your login details to create a password if required.</w:t>
      </w:r>
    </w:p>
    <w:p w14:paraId="69953497" w14:textId="77777777" w:rsidR="00844AED" w:rsidRDefault="00844AED">
      <w:pPr>
        <w:jc w:val="both"/>
        <w:rPr>
          <w:sz w:val="28"/>
          <w:szCs w:val="28"/>
        </w:rPr>
      </w:pPr>
    </w:p>
    <w:p w14:paraId="1C0F630B" w14:textId="77777777" w:rsidR="00844AED" w:rsidRDefault="00844AED">
      <w:pPr>
        <w:jc w:val="both"/>
        <w:rPr>
          <w:b/>
          <w:sz w:val="28"/>
          <w:szCs w:val="28"/>
          <w:u w:val="single"/>
        </w:rPr>
      </w:pPr>
    </w:p>
    <w:p w14:paraId="15575CD7" w14:textId="77777777" w:rsidR="00844AED" w:rsidRDefault="00844AED">
      <w:pPr>
        <w:jc w:val="both"/>
        <w:rPr>
          <w:b/>
          <w:sz w:val="28"/>
          <w:szCs w:val="28"/>
          <w:u w:val="single"/>
        </w:rPr>
      </w:pPr>
    </w:p>
    <w:p w14:paraId="53914E4A" w14:textId="77777777" w:rsidR="00844AED" w:rsidRDefault="00000000">
      <w:pPr>
        <w:jc w:val="both"/>
        <w:rPr>
          <w:b/>
          <w:sz w:val="28"/>
          <w:szCs w:val="28"/>
          <w:u w:val="single"/>
        </w:rPr>
      </w:pPr>
      <w:r>
        <w:rPr>
          <w:b/>
          <w:sz w:val="28"/>
          <w:szCs w:val="28"/>
          <w:u w:val="single"/>
        </w:rPr>
        <w:t>Camp</w:t>
      </w:r>
    </w:p>
    <w:p w14:paraId="087550D7" w14:textId="77777777" w:rsidR="00844AED" w:rsidRDefault="00000000">
      <w:pPr>
        <w:jc w:val="both"/>
      </w:pPr>
      <w:r>
        <w:lastRenderedPageBreak/>
        <w:t xml:space="preserve">There will be a camp this year to Camp Wyuna at Queenscliff, with a cost of $300 (N.B this amount </w:t>
      </w:r>
      <w:r>
        <w:rPr>
          <w:b/>
        </w:rPr>
        <w:t>MAY</w:t>
      </w:r>
      <w:r>
        <w:t xml:space="preserve"> fluctuate depending on bus and other costs at the time of booking). Notes for expression of interest will go home with students at the end of this term. Please note only 90 spots will be available to Camp Wyuna.</w:t>
      </w:r>
    </w:p>
    <w:p w14:paraId="17AB076C" w14:textId="77777777" w:rsidR="00844AED" w:rsidRDefault="00844AED">
      <w:pPr>
        <w:jc w:val="both"/>
        <w:rPr>
          <w:b/>
          <w:sz w:val="28"/>
          <w:szCs w:val="28"/>
          <w:highlight w:val="yellow"/>
        </w:rPr>
      </w:pPr>
    </w:p>
    <w:p w14:paraId="1748805F" w14:textId="77777777" w:rsidR="00844AED" w:rsidRDefault="00000000">
      <w:pPr>
        <w:jc w:val="both"/>
        <w:rPr>
          <w:b/>
          <w:sz w:val="28"/>
          <w:szCs w:val="28"/>
        </w:rPr>
      </w:pPr>
      <w:bookmarkStart w:id="0" w:name="_gjdgxs" w:colFirst="0" w:colLast="0"/>
      <w:bookmarkEnd w:id="0"/>
      <w:r>
        <w:rPr>
          <w:b/>
          <w:sz w:val="28"/>
          <w:szCs w:val="28"/>
        </w:rPr>
        <w:t>Learning Focus for Term 1</w:t>
      </w:r>
    </w:p>
    <w:p w14:paraId="53717096" w14:textId="77777777" w:rsidR="00844AED" w:rsidRDefault="00844AED">
      <w:pPr>
        <w:jc w:val="both"/>
        <w:rPr>
          <w:b/>
          <w:sz w:val="28"/>
          <w:szCs w:val="28"/>
          <w:highlight w:val="yellow"/>
        </w:rPr>
      </w:pPr>
    </w:p>
    <w:p w14:paraId="41F90D8C" w14:textId="77777777" w:rsidR="00844AED" w:rsidRDefault="00000000">
      <w:pPr>
        <w:rPr>
          <w:b/>
          <w:color w:val="000000"/>
          <w:sz w:val="28"/>
          <w:szCs w:val="28"/>
          <w:u w:val="single"/>
        </w:rPr>
      </w:pPr>
      <w:r>
        <w:rPr>
          <w:b/>
          <w:color w:val="000000"/>
          <w:sz w:val="28"/>
          <w:szCs w:val="28"/>
          <w:u w:val="single"/>
        </w:rPr>
        <w:t>Reading</w:t>
      </w:r>
    </w:p>
    <w:p w14:paraId="0A8992A6" w14:textId="77777777" w:rsidR="00844AED" w:rsidRDefault="00000000">
      <w:pPr>
        <w:shd w:val="clear" w:color="auto" w:fill="FFFFFF"/>
        <w:rPr>
          <w:color w:val="000000"/>
        </w:rPr>
      </w:pPr>
      <w:r>
        <w:rPr>
          <w:color w:val="201F1E"/>
        </w:rPr>
        <w:t xml:space="preserve">In </w:t>
      </w:r>
      <w:r>
        <w:rPr>
          <w:b/>
          <w:color w:val="201F1E"/>
        </w:rPr>
        <w:t>reading,</w:t>
      </w:r>
      <w:r>
        <w:rPr>
          <w:color w:val="201F1E"/>
        </w:rPr>
        <w:t xml:space="preserve"> we will begin the term reading through classroom libraries. Students will be exploring a variety of text genres and their purpose. Additionally, they will revisit reading workshop expectations and be introduced to the new whole school reading journal that is now replacing planners. It will be an expectation that students use the journal to record books read in the evening after school and to have parents sign following the reading of their take home books. This will be checked each morning by the classroom teacher. Students who are well organised may earn hole punches on their bus tickets and certificates. In the coming weeks, Students will then begin to explore the many facets of reading, including making predictions, connections, and visualisation. </w:t>
      </w:r>
    </w:p>
    <w:p w14:paraId="5ACB952A" w14:textId="77777777" w:rsidR="00844AED" w:rsidRDefault="00844AED">
      <w:pPr>
        <w:jc w:val="both"/>
        <w:rPr>
          <w:b/>
          <w:sz w:val="28"/>
          <w:szCs w:val="28"/>
          <w:highlight w:val="yellow"/>
        </w:rPr>
      </w:pPr>
    </w:p>
    <w:p w14:paraId="4F264233" w14:textId="77777777" w:rsidR="00844AED" w:rsidRDefault="00000000">
      <w:pPr>
        <w:spacing w:after="160" w:line="254" w:lineRule="auto"/>
        <w:rPr>
          <w:b/>
          <w:sz w:val="28"/>
          <w:szCs w:val="28"/>
          <w:u w:val="single"/>
        </w:rPr>
      </w:pPr>
      <w:r>
        <w:rPr>
          <w:b/>
          <w:color w:val="000000"/>
          <w:sz w:val="28"/>
          <w:szCs w:val="28"/>
          <w:u w:val="single"/>
        </w:rPr>
        <w:t>Maths</w:t>
      </w:r>
    </w:p>
    <w:p w14:paraId="09C6857C" w14:textId="77777777" w:rsidR="00844AED" w:rsidRDefault="00000000">
      <w:pPr>
        <w:spacing w:after="160" w:line="254" w:lineRule="auto"/>
        <w:rPr>
          <w:color w:val="000000"/>
        </w:rPr>
      </w:pPr>
      <w:r>
        <w:rPr>
          <w:color w:val="000000"/>
        </w:rPr>
        <w:t>In</w:t>
      </w:r>
      <w:r>
        <w:rPr>
          <w:b/>
          <w:color w:val="000000"/>
        </w:rPr>
        <w:t xml:space="preserve"> maths, </w:t>
      </w:r>
      <w:r>
        <w:rPr>
          <w:color w:val="000000"/>
        </w:rPr>
        <w:t xml:space="preserve">we will begin the term with place value and developing student awareness of expanded notation and ordering of numbers on a number line. We will then move into measurement and time. The remainder of the term will see us focusing on shape and addition and subtraction. </w:t>
      </w:r>
    </w:p>
    <w:p w14:paraId="1FFB8931" w14:textId="77777777" w:rsidR="00844AED" w:rsidRDefault="00844AED">
      <w:pPr>
        <w:rPr>
          <w:color w:val="000000"/>
          <w:sz w:val="28"/>
          <w:szCs w:val="28"/>
        </w:rPr>
      </w:pPr>
    </w:p>
    <w:p w14:paraId="0FCAD78C" w14:textId="77777777" w:rsidR="00844AED" w:rsidRDefault="00000000">
      <w:pPr>
        <w:rPr>
          <w:b/>
          <w:sz w:val="28"/>
          <w:szCs w:val="28"/>
          <w:u w:val="single"/>
        </w:rPr>
      </w:pPr>
      <w:r>
        <w:rPr>
          <w:b/>
          <w:color w:val="000000"/>
          <w:sz w:val="28"/>
          <w:szCs w:val="28"/>
          <w:u w:val="single"/>
        </w:rPr>
        <w:t>Writing</w:t>
      </w:r>
    </w:p>
    <w:p w14:paraId="73BBD8EB" w14:textId="77777777" w:rsidR="00844AED" w:rsidRDefault="00000000">
      <w:pPr>
        <w:rPr>
          <w:sz w:val="28"/>
          <w:szCs w:val="28"/>
        </w:rPr>
      </w:pPr>
      <w:r>
        <w:t xml:space="preserve">In </w:t>
      </w:r>
      <w:r>
        <w:rPr>
          <w:b/>
        </w:rPr>
        <w:t>writing</w:t>
      </w:r>
      <w:r>
        <w:t xml:space="preserve"> this term we will begin by exploring recount writing and having students share their summer holidays with their peers. Students will look at the ‘Who, What, When, Where, Why, and How’ structure to inform their recounts before moving onto exploring autobiographies and creating an ‘All About Our Class’ joint text. For the remainder of the term students will be explicitly taught and modelled how to construct narrative texts and the different genres. They will work on planning, drafting, revising, and editing their own narratives and developing their understanding of the core elements needed.</w:t>
      </w:r>
      <w:r>
        <w:rPr>
          <w:sz w:val="28"/>
          <w:szCs w:val="28"/>
        </w:rPr>
        <w:t xml:space="preserve"> </w:t>
      </w:r>
    </w:p>
    <w:p w14:paraId="087D9F05" w14:textId="77777777" w:rsidR="00844AED" w:rsidRDefault="00844AED">
      <w:pPr>
        <w:jc w:val="both"/>
        <w:rPr>
          <w:sz w:val="28"/>
          <w:szCs w:val="28"/>
          <w:highlight w:val="yellow"/>
        </w:rPr>
      </w:pPr>
    </w:p>
    <w:p w14:paraId="564A28CE" w14:textId="77777777" w:rsidR="00844AED" w:rsidRDefault="00000000">
      <w:pPr>
        <w:jc w:val="both"/>
        <w:rPr>
          <w:b/>
          <w:sz w:val="28"/>
          <w:szCs w:val="28"/>
          <w:highlight w:val="white"/>
          <w:u w:val="single"/>
        </w:rPr>
      </w:pPr>
      <w:r>
        <w:rPr>
          <w:b/>
          <w:sz w:val="28"/>
          <w:szCs w:val="28"/>
          <w:highlight w:val="white"/>
          <w:u w:val="single"/>
        </w:rPr>
        <w:t>Inquiry</w:t>
      </w:r>
    </w:p>
    <w:p w14:paraId="760C4432" w14:textId="77777777" w:rsidR="00844AED" w:rsidRDefault="00000000">
      <w:pPr>
        <w:spacing w:after="160"/>
        <w:rPr>
          <w:color w:val="000000"/>
          <w:sz w:val="28"/>
          <w:szCs w:val="28"/>
        </w:rPr>
      </w:pPr>
      <w:r>
        <w:t xml:space="preserve">In </w:t>
      </w:r>
      <w:r>
        <w:rPr>
          <w:b/>
        </w:rPr>
        <w:t>Inquiry</w:t>
      </w:r>
      <w:r>
        <w:t xml:space="preserve">, </w:t>
      </w:r>
      <w:r>
        <w:rPr>
          <w:color w:val="000000"/>
        </w:rPr>
        <w:t>Students will investigate how s</w:t>
      </w:r>
      <w:r>
        <w:rPr>
          <w:color w:val="000000"/>
          <w:highlight w:val="white"/>
        </w:rPr>
        <w:t>udden geological changes or extreme weather conditions can affect Earth’s surface. They will research</w:t>
      </w:r>
      <w:r>
        <w:rPr>
          <w:color w:val="000000"/>
        </w:rPr>
        <w:t xml:space="preserve"> major geological events, for example, earthquakes, volcanic eruptions, and tsunamis. Students will consider the effect of these events on living and non-living aspects of the environment.</w:t>
      </w:r>
      <w:r>
        <w:rPr>
          <w:color w:val="000000"/>
          <w:sz w:val="28"/>
          <w:szCs w:val="28"/>
        </w:rPr>
        <w:t> </w:t>
      </w:r>
    </w:p>
    <w:p w14:paraId="4FA11871" w14:textId="77777777" w:rsidR="00844AED" w:rsidRDefault="00000000">
      <w:pPr>
        <w:rPr>
          <w:sz w:val="32"/>
          <w:szCs w:val="32"/>
          <w:u w:val="single"/>
        </w:rPr>
      </w:pPr>
      <w:r>
        <w:rPr>
          <w:b/>
          <w:sz w:val="28"/>
          <w:szCs w:val="28"/>
          <w:u w:val="single"/>
        </w:rPr>
        <w:t>Respectful Relationships</w:t>
      </w:r>
    </w:p>
    <w:p w14:paraId="72337EA4" w14:textId="77777777" w:rsidR="00844AED" w:rsidRDefault="00000000">
      <w:pPr>
        <w:pBdr>
          <w:top w:val="nil"/>
          <w:left w:val="nil"/>
          <w:bottom w:val="nil"/>
          <w:right w:val="nil"/>
          <w:between w:val="nil"/>
        </w:pBdr>
        <w:rPr>
          <w:color w:val="000000"/>
        </w:rPr>
      </w:pPr>
      <w:r>
        <w:rPr>
          <w:color w:val="000000"/>
        </w:rPr>
        <w:t xml:space="preserve">Our </w:t>
      </w:r>
      <w:r>
        <w:rPr>
          <w:b/>
          <w:color w:val="000000"/>
        </w:rPr>
        <w:t>Respectful Relationships</w:t>
      </w:r>
      <w:r>
        <w:rPr>
          <w:color w:val="000000"/>
        </w:rPr>
        <w:t xml:space="preserve"> unit will be covering topics about bullying, communication, friendships and using role play to discuss these topics and create a bank of tools/strategies for your child to use.</w:t>
      </w:r>
    </w:p>
    <w:p w14:paraId="3C8E4061" w14:textId="77777777" w:rsidR="00844AED" w:rsidRDefault="00844AED">
      <w:pPr>
        <w:pBdr>
          <w:top w:val="nil"/>
          <w:left w:val="nil"/>
          <w:bottom w:val="nil"/>
          <w:right w:val="nil"/>
          <w:between w:val="nil"/>
        </w:pBdr>
      </w:pPr>
    </w:p>
    <w:p w14:paraId="3848AB2C" w14:textId="77777777" w:rsidR="00844AED" w:rsidRDefault="00000000">
      <w:pPr>
        <w:spacing w:after="160"/>
        <w:rPr>
          <w:sz w:val="28"/>
          <w:szCs w:val="28"/>
          <w:u w:val="single"/>
        </w:rPr>
      </w:pPr>
      <w:r>
        <w:rPr>
          <w:b/>
          <w:sz w:val="28"/>
          <w:szCs w:val="28"/>
          <w:u w:val="single"/>
        </w:rPr>
        <w:t>SEL</w:t>
      </w:r>
    </w:p>
    <w:p w14:paraId="56DB79F8" w14:textId="77777777" w:rsidR="00844AED" w:rsidRDefault="00000000">
      <w:pPr>
        <w:spacing w:after="160"/>
        <w:rPr>
          <w:color w:val="000000"/>
        </w:rPr>
      </w:pPr>
      <w:r>
        <w:rPr>
          <w:color w:val="000000"/>
        </w:rPr>
        <w:t xml:space="preserve">This term in </w:t>
      </w:r>
      <w:r>
        <w:rPr>
          <w:b/>
          <w:color w:val="000000"/>
        </w:rPr>
        <w:t>SEL</w:t>
      </w:r>
      <w:r>
        <w:rPr>
          <w:color w:val="000000"/>
        </w:rPr>
        <w:t xml:space="preserve">, students will explore a range of problem-solving skills through applied learning tasks to cope with a range of challenges that they may face in the future. They will think critically about a range of scenarios and evaluate the consequences of various actions. </w:t>
      </w:r>
    </w:p>
    <w:p w14:paraId="3CE307C5" w14:textId="77777777" w:rsidR="00844AED" w:rsidRDefault="00000000">
      <w:pPr>
        <w:spacing w:after="160"/>
        <w:rPr>
          <w:b/>
          <w:sz w:val="28"/>
          <w:szCs w:val="28"/>
        </w:rPr>
      </w:pPr>
      <w:r>
        <w:rPr>
          <w:b/>
          <w:sz w:val="28"/>
          <w:szCs w:val="28"/>
        </w:rPr>
        <w:t>Upcoming Events</w:t>
      </w:r>
    </w:p>
    <w:p w14:paraId="6CADE0E3" w14:textId="77777777" w:rsidR="00844AED" w:rsidRDefault="00000000">
      <w:pPr>
        <w:spacing w:after="160"/>
      </w:pPr>
      <w:r>
        <w:rPr>
          <w:b/>
          <w:sz w:val="28"/>
          <w:szCs w:val="28"/>
          <w:u w:val="single"/>
        </w:rPr>
        <w:lastRenderedPageBreak/>
        <w:t>Term 1:</w:t>
      </w:r>
      <w:r>
        <w:rPr>
          <w:b/>
          <w:sz w:val="28"/>
          <w:szCs w:val="28"/>
        </w:rPr>
        <w:t xml:space="preserve"> </w:t>
      </w:r>
      <w:r>
        <w:t>(dates may change, COMPASS updates will be given)</w:t>
      </w:r>
    </w:p>
    <w:p w14:paraId="659959E0" w14:textId="77777777" w:rsidR="00844AED" w:rsidRDefault="00000000">
      <w:pPr>
        <w:jc w:val="both"/>
      </w:pPr>
      <w:r>
        <w:rPr>
          <w:b/>
          <w:sz w:val="28"/>
          <w:szCs w:val="28"/>
        </w:rPr>
        <w:t>Week 1: Monday 30</w:t>
      </w:r>
      <w:r>
        <w:rPr>
          <w:b/>
          <w:sz w:val="28"/>
          <w:szCs w:val="28"/>
          <w:vertAlign w:val="superscript"/>
        </w:rPr>
        <w:t>th</w:t>
      </w:r>
      <w:r>
        <w:rPr>
          <w:b/>
          <w:sz w:val="28"/>
          <w:szCs w:val="28"/>
        </w:rPr>
        <w:t xml:space="preserve"> January</w:t>
      </w:r>
      <w:r>
        <w:rPr>
          <w:sz w:val="28"/>
          <w:szCs w:val="28"/>
        </w:rPr>
        <w:t xml:space="preserve"> – </w:t>
      </w:r>
      <w:r>
        <w:t>Curriculum Day</w:t>
      </w:r>
    </w:p>
    <w:p w14:paraId="4719D87E" w14:textId="77777777" w:rsidR="00844AED" w:rsidRDefault="00844AED">
      <w:pPr>
        <w:jc w:val="both"/>
        <w:rPr>
          <w:sz w:val="28"/>
          <w:szCs w:val="28"/>
        </w:rPr>
      </w:pPr>
    </w:p>
    <w:p w14:paraId="459325C0" w14:textId="77777777" w:rsidR="00844AED" w:rsidRDefault="00000000">
      <w:pPr>
        <w:jc w:val="both"/>
      </w:pPr>
      <w:r>
        <w:rPr>
          <w:b/>
          <w:sz w:val="28"/>
          <w:szCs w:val="28"/>
        </w:rPr>
        <w:t>Week 2: Tuesday 7</w:t>
      </w:r>
      <w:r>
        <w:rPr>
          <w:b/>
          <w:sz w:val="28"/>
          <w:szCs w:val="28"/>
          <w:vertAlign w:val="superscript"/>
        </w:rPr>
        <w:t>th</w:t>
      </w:r>
      <w:r>
        <w:rPr>
          <w:b/>
          <w:sz w:val="28"/>
          <w:szCs w:val="28"/>
        </w:rPr>
        <w:t xml:space="preserve"> February</w:t>
      </w:r>
      <w:r>
        <w:rPr>
          <w:sz w:val="28"/>
          <w:szCs w:val="28"/>
        </w:rPr>
        <w:t xml:space="preserve"> – </w:t>
      </w:r>
      <w:r>
        <w:t>Victorian Police Visit</w:t>
      </w:r>
    </w:p>
    <w:p w14:paraId="391C17A2" w14:textId="77777777" w:rsidR="00844AED" w:rsidRDefault="00844AED">
      <w:pPr>
        <w:jc w:val="both"/>
      </w:pPr>
    </w:p>
    <w:p w14:paraId="05C37660" w14:textId="77777777" w:rsidR="00844AED" w:rsidRDefault="00000000">
      <w:pPr>
        <w:jc w:val="both"/>
      </w:pPr>
      <w:r>
        <w:rPr>
          <w:b/>
          <w:sz w:val="28"/>
          <w:szCs w:val="28"/>
        </w:rPr>
        <w:t>Week 3: Wednesday 15</w:t>
      </w:r>
      <w:r>
        <w:rPr>
          <w:b/>
          <w:sz w:val="28"/>
          <w:szCs w:val="28"/>
          <w:vertAlign w:val="superscript"/>
        </w:rPr>
        <w:t>th</w:t>
      </w:r>
      <w:r>
        <w:rPr>
          <w:b/>
          <w:sz w:val="28"/>
          <w:szCs w:val="28"/>
        </w:rPr>
        <w:t xml:space="preserve"> February</w:t>
      </w:r>
      <w:r>
        <w:rPr>
          <w:sz w:val="28"/>
          <w:szCs w:val="28"/>
        </w:rPr>
        <w:t xml:space="preserve"> – </w:t>
      </w:r>
      <w:r>
        <w:t xml:space="preserve">Family Fun Afternoon </w:t>
      </w:r>
    </w:p>
    <w:p w14:paraId="36A0F028" w14:textId="77777777" w:rsidR="00844AED" w:rsidRDefault="00844AED">
      <w:pPr>
        <w:jc w:val="both"/>
      </w:pPr>
    </w:p>
    <w:p w14:paraId="5729F99C" w14:textId="77777777" w:rsidR="00844AED" w:rsidRDefault="00000000">
      <w:pPr>
        <w:jc w:val="both"/>
      </w:pPr>
      <w:r>
        <w:t xml:space="preserve">Week 4: Wednesday 22nd February </w:t>
      </w:r>
      <w:proofErr w:type="gramStart"/>
      <w:r>
        <w:t>-  Student</w:t>
      </w:r>
      <w:proofErr w:type="gramEnd"/>
      <w:r>
        <w:t xml:space="preserve"> led conferences</w:t>
      </w:r>
    </w:p>
    <w:p w14:paraId="0059AFAA" w14:textId="77777777" w:rsidR="00844AED" w:rsidRDefault="00844AED">
      <w:pPr>
        <w:jc w:val="both"/>
      </w:pPr>
    </w:p>
    <w:p w14:paraId="0BB4C602" w14:textId="77777777" w:rsidR="00844AED" w:rsidRDefault="00000000">
      <w:pPr>
        <w:jc w:val="both"/>
        <w:rPr>
          <w:b/>
          <w:sz w:val="28"/>
          <w:szCs w:val="28"/>
        </w:rPr>
      </w:pPr>
      <w:r>
        <w:rPr>
          <w:b/>
          <w:sz w:val="28"/>
          <w:szCs w:val="28"/>
        </w:rPr>
        <w:t>Week 5: Wednesday 1</w:t>
      </w:r>
      <w:r>
        <w:rPr>
          <w:b/>
          <w:sz w:val="28"/>
          <w:szCs w:val="28"/>
          <w:vertAlign w:val="superscript"/>
        </w:rPr>
        <w:t>st</w:t>
      </w:r>
      <w:r>
        <w:rPr>
          <w:b/>
          <w:sz w:val="28"/>
          <w:szCs w:val="28"/>
        </w:rPr>
        <w:t xml:space="preserve"> March – </w:t>
      </w:r>
      <w:r>
        <w:t>School Photos</w:t>
      </w:r>
    </w:p>
    <w:p w14:paraId="311CE583" w14:textId="77777777" w:rsidR="00844AED" w:rsidRDefault="00844AED">
      <w:pPr>
        <w:jc w:val="both"/>
      </w:pPr>
    </w:p>
    <w:p w14:paraId="3C9DAFF1" w14:textId="77777777" w:rsidR="00844AED" w:rsidRDefault="00000000">
      <w:pPr>
        <w:jc w:val="both"/>
      </w:pPr>
      <w:r>
        <w:rPr>
          <w:b/>
          <w:sz w:val="28"/>
          <w:szCs w:val="28"/>
        </w:rPr>
        <w:t>Thursday</w:t>
      </w:r>
      <w:r>
        <w:rPr>
          <w:sz w:val="28"/>
          <w:szCs w:val="28"/>
        </w:rPr>
        <w:t xml:space="preserve"> </w:t>
      </w:r>
      <w:r>
        <w:rPr>
          <w:b/>
          <w:sz w:val="28"/>
          <w:szCs w:val="28"/>
        </w:rPr>
        <w:t>9</w:t>
      </w:r>
      <w:r>
        <w:rPr>
          <w:b/>
          <w:sz w:val="28"/>
          <w:szCs w:val="28"/>
          <w:vertAlign w:val="superscript"/>
        </w:rPr>
        <w:t>th</w:t>
      </w:r>
      <w:r>
        <w:rPr>
          <w:b/>
          <w:sz w:val="28"/>
          <w:szCs w:val="28"/>
        </w:rPr>
        <w:t xml:space="preserve"> March – </w:t>
      </w:r>
      <w:r>
        <w:t>Lightening Premiership</w:t>
      </w:r>
    </w:p>
    <w:p w14:paraId="08738795" w14:textId="77777777" w:rsidR="00844AED" w:rsidRDefault="00844AED">
      <w:pPr>
        <w:jc w:val="both"/>
        <w:rPr>
          <w:sz w:val="28"/>
          <w:szCs w:val="28"/>
        </w:rPr>
      </w:pPr>
    </w:p>
    <w:p w14:paraId="532524D0" w14:textId="77777777" w:rsidR="00844AED" w:rsidRDefault="00000000">
      <w:pPr>
        <w:jc w:val="both"/>
      </w:pPr>
      <w:r>
        <w:rPr>
          <w:b/>
          <w:sz w:val="28"/>
          <w:szCs w:val="28"/>
        </w:rPr>
        <w:t xml:space="preserve">Week 7: Monday 13th March – </w:t>
      </w:r>
      <w:r>
        <w:t>Labour Day PUBLIC HOLIDAY</w:t>
      </w:r>
    </w:p>
    <w:p w14:paraId="5302168E" w14:textId="77777777" w:rsidR="00844AED" w:rsidRDefault="00844AED">
      <w:pPr>
        <w:jc w:val="both"/>
        <w:rPr>
          <w:sz w:val="28"/>
          <w:szCs w:val="28"/>
        </w:rPr>
      </w:pPr>
    </w:p>
    <w:p w14:paraId="12281B02" w14:textId="77777777" w:rsidR="00844AED" w:rsidRDefault="00000000">
      <w:pPr>
        <w:jc w:val="both"/>
        <w:rPr>
          <w:b/>
        </w:rPr>
      </w:pPr>
      <w:r>
        <w:rPr>
          <w:b/>
          <w:sz w:val="28"/>
          <w:szCs w:val="28"/>
        </w:rPr>
        <w:t>Week 8</w:t>
      </w:r>
      <w:r>
        <w:rPr>
          <w:sz w:val="28"/>
          <w:szCs w:val="28"/>
        </w:rPr>
        <w:t xml:space="preserve">: </w:t>
      </w:r>
      <w:r>
        <w:t xml:space="preserve">No events </w:t>
      </w:r>
      <w:proofErr w:type="gramStart"/>
      <w:r>
        <w:t>scheduled</w:t>
      </w:r>
      <w:proofErr w:type="gramEnd"/>
    </w:p>
    <w:p w14:paraId="27A0D1E7" w14:textId="77777777" w:rsidR="00844AED" w:rsidRDefault="00000000">
      <w:pPr>
        <w:jc w:val="both"/>
        <w:rPr>
          <w:sz w:val="28"/>
          <w:szCs w:val="28"/>
        </w:rPr>
      </w:pPr>
      <w:r>
        <w:rPr>
          <w:sz w:val="28"/>
          <w:szCs w:val="28"/>
        </w:rPr>
        <w:tab/>
        <w:t xml:space="preserve">    </w:t>
      </w:r>
    </w:p>
    <w:p w14:paraId="5FA14AE8" w14:textId="77777777" w:rsidR="00844AED" w:rsidRDefault="00000000">
      <w:pPr>
        <w:jc w:val="both"/>
      </w:pPr>
      <w:r>
        <w:rPr>
          <w:b/>
          <w:sz w:val="28"/>
          <w:szCs w:val="28"/>
        </w:rPr>
        <w:t xml:space="preserve">Week 9: Wednesday 29th March – </w:t>
      </w:r>
      <w:r>
        <w:t>House Fun Day</w:t>
      </w:r>
    </w:p>
    <w:p w14:paraId="49C384C4" w14:textId="77777777" w:rsidR="00844AED" w:rsidRDefault="00844AED">
      <w:pPr>
        <w:jc w:val="both"/>
        <w:rPr>
          <w:sz w:val="28"/>
          <w:szCs w:val="28"/>
        </w:rPr>
      </w:pPr>
    </w:p>
    <w:p w14:paraId="6CC92EEA" w14:textId="77777777" w:rsidR="00844AED" w:rsidRDefault="00000000">
      <w:pPr>
        <w:jc w:val="both"/>
      </w:pPr>
      <w:r>
        <w:rPr>
          <w:b/>
          <w:sz w:val="28"/>
          <w:szCs w:val="28"/>
        </w:rPr>
        <w:t>Week 10: Wednesday 5</w:t>
      </w:r>
      <w:r>
        <w:rPr>
          <w:b/>
          <w:sz w:val="28"/>
          <w:szCs w:val="28"/>
          <w:vertAlign w:val="superscript"/>
        </w:rPr>
        <w:t>th</w:t>
      </w:r>
      <w:r>
        <w:rPr>
          <w:b/>
          <w:sz w:val="28"/>
          <w:szCs w:val="28"/>
        </w:rPr>
        <w:t xml:space="preserve"> April – </w:t>
      </w:r>
      <w:r>
        <w:t>3-6 Cross Country</w:t>
      </w:r>
    </w:p>
    <w:p w14:paraId="7D19AD6E" w14:textId="77777777" w:rsidR="00844AED" w:rsidRDefault="00000000">
      <w:pPr>
        <w:jc w:val="both"/>
      </w:pPr>
      <w:r>
        <w:rPr>
          <w:sz w:val="28"/>
          <w:szCs w:val="28"/>
        </w:rPr>
        <w:tab/>
        <w:t xml:space="preserve">       </w:t>
      </w:r>
      <w:r>
        <w:rPr>
          <w:b/>
          <w:sz w:val="28"/>
          <w:szCs w:val="28"/>
        </w:rPr>
        <w:t>Thursday 6</w:t>
      </w:r>
      <w:r>
        <w:rPr>
          <w:b/>
          <w:sz w:val="28"/>
          <w:szCs w:val="28"/>
          <w:vertAlign w:val="superscript"/>
        </w:rPr>
        <w:t>th</w:t>
      </w:r>
      <w:r>
        <w:rPr>
          <w:b/>
          <w:sz w:val="28"/>
          <w:szCs w:val="28"/>
        </w:rPr>
        <w:t xml:space="preserve"> April – </w:t>
      </w:r>
      <w:r>
        <w:t>Last Day of Term 1</w:t>
      </w:r>
    </w:p>
    <w:p w14:paraId="5D1F60DA" w14:textId="77777777" w:rsidR="00844AED" w:rsidRDefault="00000000">
      <w:pPr>
        <w:jc w:val="both"/>
      </w:pPr>
      <w:r>
        <w:rPr>
          <w:sz w:val="28"/>
          <w:szCs w:val="28"/>
        </w:rPr>
        <w:t xml:space="preserve">                   </w:t>
      </w:r>
      <w:r>
        <w:rPr>
          <w:b/>
          <w:sz w:val="28"/>
          <w:szCs w:val="28"/>
        </w:rPr>
        <w:t>Friday 7</w:t>
      </w:r>
      <w:r>
        <w:rPr>
          <w:b/>
          <w:sz w:val="28"/>
          <w:szCs w:val="28"/>
          <w:vertAlign w:val="superscript"/>
        </w:rPr>
        <w:t>th</w:t>
      </w:r>
      <w:r>
        <w:rPr>
          <w:b/>
          <w:sz w:val="28"/>
          <w:szCs w:val="28"/>
        </w:rPr>
        <w:t xml:space="preserve"> April – </w:t>
      </w:r>
      <w:r>
        <w:t>GOOD FRIDAY</w:t>
      </w:r>
    </w:p>
    <w:p w14:paraId="17D369D5" w14:textId="77777777" w:rsidR="00844AED" w:rsidRDefault="00844AED">
      <w:pPr>
        <w:jc w:val="both"/>
      </w:pPr>
    </w:p>
    <w:p w14:paraId="248FD3AB" w14:textId="77777777" w:rsidR="00844AED" w:rsidRDefault="00000000">
      <w:pPr>
        <w:jc w:val="both"/>
        <w:rPr>
          <w:b/>
          <w:sz w:val="28"/>
          <w:szCs w:val="28"/>
        </w:rPr>
      </w:pPr>
      <w:r>
        <w:rPr>
          <w:b/>
          <w:sz w:val="28"/>
          <w:szCs w:val="28"/>
        </w:rPr>
        <w:t>Specialist classes</w:t>
      </w:r>
    </w:p>
    <w:p w14:paraId="3CB7FEF1" w14:textId="77777777" w:rsidR="00844AED" w:rsidRDefault="00000000">
      <w:pPr>
        <w:jc w:val="both"/>
        <w:rPr>
          <w:sz w:val="26"/>
          <w:szCs w:val="26"/>
        </w:rPr>
      </w:pPr>
      <w:r>
        <w:rPr>
          <w:sz w:val="26"/>
          <w:szCs w:val="26"/>
        </w:rPr>
        <w:t>Please see below our specialist timetable for Term 1.</w:t>
      </w:r>
    </w:p>
    <w:p w14:paraId="79BC49C0" w14:textId="77777777" w:rsidR="00844AED" w:rsidRDefault="00844AED">
      <w:pPr>
        <w:jc w:val="both"/>
        <w:rPr>
          <w:sz w:val="28"/>
          <w:szCs w:val="28"/>
          <w:highlight w:val="yellow"/>
        </w:rPr>
      </w:pPr>
      <w:bookmarkStart w:id="1" w:name="_30j0zll" w:colFirst="0" w:colLast="0"/>
      <w:bookmarkEnd w:id="1"/>
    </w:p>
    <w:tbl>
      <w:tblPr>
        <w:tblStyle w:val="a"/>
        <w:tblW w:w="11160" w:type="dxa"/>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5"/>
        <w:gridCol w:w="2145"/>
        <w:gridCol w:w="1860"/>
        <w:gridCol w:w="1860"/>
        <w:gridCol w:w="1860"/>
        <w:gridCol w:w="1860"/>
      </w:tblGrid>
      <w:tr w:rsidR="00844AED" w14:paraId="4CD3C9D4" w14:textId="77777777">
        <w:trPr>
          <w:trHeight w:val="302"/>
        </w:trPr>
        <w:tc>
          <w:tcPr>
            <w:tcW w:w="1575" w:type="dxa"/>
          </w:tcPr>
          <w:p w14:paraId="476641A9" w14:textId="77777777" w:rsidR="00844AED" w:rsidRDefault="00000000">
            <w:pPr>
              <w:jc w:val="center"/>
              <w:rPr>
                <w:b/>
                <w:sz w:val="28"/>
                <w:szCs w:val="28"/>
              </w:rPr>
            </w:pPr>
            <w:r>
              <w:rPr>
                <w:b/>
                <w:sz w:val="28"/>
                <w:szCs w:val="28"/>
              </w:rPr>
              <w:t>Class</w:t>
            </w:r>
          </w:p>
        </w:tc>
        <w:tc>
          <w:tcPr>
            <w:tcW w:w="2145" w:type="dxa"/>
          </w:tcPr>
          <w:p w14:paraId="38F1D46D" w14:textId="77777777" w:rsidR="00844AED" w:rsidRDefault="00000000">
            <w:pPr>
              <w:jc w:val="center"/>
              <w:rPr>
                <w:b/>
                <w:sz w:val="28"/>
                <w:szCs w:val="28"/>
              </w:rPr>
            </w:pPr>
            <w:r>
              <w:rPr>
                <w:b/>
                <w:sz w:val="28"/>
                <w:szCs w:val="28"/>
              </w:rPr>
              <w:t>Monday</w:t>
            </w:r>
          </w:p>
        </w:tc>
        <w:tc>
          <w:tcPr>
            <w:tcW w:w="1860" w:type="dxa"/>
          </w:tcPr>
          <w:p w14:paraId="306F1FE2" w14:textId="77777777" w:rsidR="00844AED" w:rsidRDefault="00000000">
            <w:pPr>
              <w:jc w:val="center"/>
              <w:rPr>
                <w:b/>
                <w:sz w:val="28"/>
                <w:szCs w:val="28"/>
              </w:rPr>
            </w:pPr>
            <w:r>
              <w:rPr>
                <w:b/>
                <w:sz w:val="28"/>
                <w:szCs w:val="28"/>
              </w:rPr>
              <w:t>Tuesday</w:t>
            </w:r>
          </w:p>
        </w:tc>
        <w:tc>
          <w:tcPr>
            <w:tcW w:w="1860" w:type="dxa"/>
          </w:tcPr>
          <w:p w14:paraId="3226E31D" w14:textId="77777777" w:rsidR="00844AED" w:rsidRDefault="00000000">
            <w:pPr>
              <w:jc w:val="center"/>
              <w:rPr>
                <w:b/>
                <w:sz w:val="28"/>
                <w:szCs w:val="28"/>
              </w:rPr>
            </w:pPr>
            <w:r>
              <w:rPr>
                <w:b/>
                <w:sz w:val="28"/>
                <w:szCs w:val="28"/>
              </w:rPr>
              <w:t>Wednesday</w:t>
            </w:r>
          </w:p>
        </w:tc>
        <w:tc>
          <w:tcPr>
            <w:tcW w:w="1860" w:type="dxa"/>
          </w:tcPr>
          <w:p w14:paraId="18E3AA5A" w14:textId="77777777" w:rsidR="00844AED" w:rsidRDefault="00000000">
            <w:pPr>
              <w:jc w:val="center"/>
              <w:rPr>
                <w:b/>
                <w:sz w:val="28"/>
                <w:szCs w:val="28"/>
              </w:rPr>
            </w:pPr>
            <w:r>
              <w:rPr>
                <w:b/>
                <w:sz w:val="28"/>
                <w:szCs w:val="28"/>
              </w:rPr>
              <w:t>Thursday</w:t>
            </w:r>
          </w:p>
        </w:tc>
        <w:tc>
          <w:tcPr>
            <w:tcW w:w="1860" w:type="dxa"/>
          </w:tcPr>
          <w:p w14:paraId="710AF7DD" w14:textId="77777777" w:rsidR="00844AED" w:rsidRDefault="00000000">
            <w:pPr>
              <w:jc w:val="center"/>
              <w:rPr>
                <w:b/>
                <w:sz w:val="28"/>
                <w:szCs w:val="28"/>
              </w:rPr>
            </w:pPr>
            <w:r>
              <w:rPr>
                <w:b/>
                <w:sz w:val="28"/>
                <w:szCs w:val="28"/>
              </w:rPr>
              <w:t>Friday</w:t>
            </w:r>
          </w:p>
        </w:tc>
      </w:tr>
      <w:tr w:rsidR="00844AED" w14:paraId="5D74C9CD" w14:textId="77777777">
        <w:trPr>
          <w:trHeight w:val="1560"/>
        </w:trPr>
        <w:tc>
          <w:tcPr>
            <w:tcW w:w="1575" w:type="dxa"/>
          </w:tcPr>
          <w:p w14:paraId="73F29D42" w14:textId="77777777" w:rsidR="00844AED" w:rsidRDefault="00000000">
            <w:pPr>
              <w:jc w:val="both"/>
              <w:rPr>
                <w:b/>
                <w:sz w:val="28"/>
                <w:szCs w:val="28"/>
              </w:rPr>
            </w:pPr>
            <w:r>
              <w:rPr>
                <w:b/>
                <w:sz w:val="28"/>
                <w:szCs w:val="28"/>
              </w:rPr>
              <w:t>6 D’Elia</w:t>
            </w:r>
          </w:p>
        </w:tc>
        <w:tc>
          <w:tcPr>
            <w:tcW w:w="2145" w:type="dxa"/>
          </w:tcPr>
          <w:p w14:paraId="3D87E59D" w14:textId="77777777" w:rsidR="00844AED" w:rsidRDefault="00000000">
            <w:r>
              <w:t>Performing Arts</w:t>
            </w:r>
          </w:p>
          <w:p w14:paraId="21807C99" w14:textId="77777777" w:rsidR="00844AED" w:rsidRDefault="00844AED"/>
        </w:tc>
        <w:tc>
          <w:tcPr>
            <w:tcW w:w="1860" w:type="dxa"/>
          </w:tcPr>
          <w:p w14:paraId="5938B4C6" w14:textId="77777777" w:rsidR="00844AED" w:rsidRDefault="00000000">
            <w:r>
              <w:t xml:space="preserve">Kitchen Garden </w:t>
            </w:r>
            <w:r>
              <w:rPr>
                <w:sz w:val="20"/>
                <w:szCs w:val="20"/>
              </w:rPr>
              <w:t>(Weeks 1, 3, 5, 7, 9)</w:t>
            </w:r>
          </w:p>
          <w:p w14:paraId="6F7BFCCC" w14:textId="77777777" w:rsidR="00844AED" w:rsidRDefault="00844AED"/>
          <w:p w14:paraId="029E1B65" w14:textId="77777777" w:rsidR="00844AED" w:rsidRDefault="00000000">
            <w:r>
              <w:t xml:space="preserve">P.E </w:t>
            </w:r>
          </w:p>
          <w:p w14:paraId="068D99C8" w14:textId="77777777" w:rsidR="00844AED" w:rsidRDefault="00844AED"/>
          <w:p w14:paraId="015147F5" w14:textId="77777777" w:rsidR="00844AED" w:rsidRDefault="00000000">
            <w:r>
              <w:t xml:space="preserve">6 Sport </w:t>
            </w:r>
          </w:p>
        </w:tc>
        <w:tc>
          <w:tcPr>
            <w:tcW w:w="1860" w:type="dxa"/>
          </w:tcPr>
          <w:p w14:paraId="26423240" w14:textId="77777777" w:rsidR="00844AED" w:rsidRDefault="00000000">
            <w:r>
              <w:t>AUSLAN</w:t>
            </w:r>
          </w:p>
        </w:tc>
        <w:tc>
          <w:tcPr>
            <w:tcW w:w="1860" w:type="dxa"/>
          </w:tcPr>
          <w:p w14:paraId="548E8AEF" w14:textId="77777777" w:rsidR="00844AED" w:rsidRDefault="00000000">
            <w:r>
              <w:t>Visual Arts</w:t>
            </w:r>
          </w:p>
          <w:p w14:paraId="7B74CE6C" w14:textId="77777777" w:rsidR="00844AED" w:rsidRDefault="00844AED"/>
          <w:p w14:paraId="4B1FF46D" w14:textId="77777777" w:rsidR="00844AED" w:rsidRDefault="00000000">
            <w:r>
              <w:t>Science</w:t>
            </w:r>
          </w:p>
        </w:tc>
        <w:tc>
          <w:tcPr>
            <w:tcW w:w="1860" w:type="dxa"/>
          </w:tcPr>
          <w:p w14:paraId="23F0E8B8" w14:textId="77777777" w:rsidR="00844AED" w:rsidRDefault="00000000">
            <w:r>
              <w:t>Library</w:t>
            </w:r>
          </w:p>
          <w:p w14:paraId="6C1C9CA1" w14:textId="77777777" w:rsidR="00844AED" w:rsidRDefault="00844AED"/>
          <w:p w14:paraId="20B1B8C3" w14:textId="77777777" w:rsidR="00844AED" w:rsidRDefault="00000000">
            <w:r>
              <w:t xml:space="preserve">Assembly </w:t>
            </w:r>
          </w:p>
          <w:p w14:paraId="5D09D672" w14:textId="77777777" w:rsidR="00844AED" w:rsidRDefault="00000000">
            <w:r>
              <w:rPr>
                <w:sz w:val="20"/>
                <w:szCs w:val="20"/>
              </w:rPr>
              <w:t>(Weeks 1, 3, 5, 7, 9)</w:t>
            </w:r>
          </w:p>
        </w:tc>
      </w:tr>
      <w:tr w:rsidR="00844AED" w14:paraId="2BB1502F" w14:textId="77777777">
        <w:trPr>
          <w:trHeight w:val="549"/>
        </w:trPr>
        <w:tc>
          <w:tcPr>
            <w:tcW w:w="1575" w:type="dxa"/>
          </w:tcPr>
          <w:p w14:paraId="646E9703" w14:textId="77777777" w:rsidR="00844AED" w:rsidRDefault="00000000">
            <w:pPr>
              <w:jc w:val="both"/>
              <w:rPr>
                <w:b/>
                <w:sz w:val="28"/>
                <w:szCs w:val="28"/>
              </w:rPr>
            </w:pPr>
            <w:r>
              <w:rPr>
                <w:b/>
                <w:sz w:val="28"/>
                <w:szCs w:val="28"/>
              </w:rPr>
              <w:t>6 Ellie</w:t>
            </w:r>
          </w:p>
        </w:tc>
        <w:tc>
          <w:tcPr>
            <w:tcW w:w="2145" w:type="dxa"/>
          </w:tcPr>
          <w:p w14:paraId="01A42A41" w14:textId="77777777" w:rsidR="00844AED" w:rsidRDefault="00844AED">
            <w:pPr>
              <w:rPr>
                <w:sz w:val="28"/>
                <w:szCs w:val="28"/>
              </w:rPr>
            </w:pPr>
          </w:p>
        </w:tc>
        <w:tc>
          <w:tcPr>
            <w:tcW w:w="1860" w:type="dxa"/>
          </w:tcPr>
          <w:p w14:paraId="11F5C320" w14:textId="77777777" w:rsidR="00844AED" w:rsidRDefault="00000000">
            <w:r>
              <w:t>Science</w:t>
            </w:r>
          </w:p>
          <w:p w14:paraId="1C4B6F5B" w14:textId="77777777" w:rsidR="00844AED" w:rsidRDefault="00000000">
            <w:r>
              <w:t xml:space="preserve"> </w:t>
            </w:r>
          </w:p>
          <w:p w14:paraId="14FBB50A" w14:textId="77777777" w:rsidR="00844AED" w:rsidRDefault="00000000">
            <w:r>
              <w:t>P.E</w:t>
            </w:r>
          </w:p>
          <w:p w14:paraId="175CFA98" w14:textId="77777777" w:rsidR="00844AED" w:rsidRDefault="00844AED"/>
          <w:p w14:paraId="65064CA8" w14:textId="77777777" w:rsidR="00844AED" w:rsidRDefault="00000000">
            <w:r>
              <w:t>6 Sport</w:t>
            </w:r>
          </w:p>
        </w:tc>
        <w:tc>
          <w:tcPr>
            <w:tcW w:w="1860" w:type="dxa"/>
          </w:tcPr>
          <w:p w14:paraId="3DB7AA67" w14:textId="77777777" w:rsidR="00844AED" w:rsidRDefault="00000000">
            <w:pPr>
              <w:rPr>
                <w:sz w:val="20"/>
                <w:szCs w:val="20"/>
              </w:rPr>
            </w:pPr>
            <w:r>
              <w:t xml:space="preserve">Kitchen Garden </w:t>
            </w:r>
            <w:r>
              <w:rPr>
                <w:sz w:val="20"/>
                <w:szCs w:val="20"/>
              </w:rPr>
              <w:t>(Weeks 1, 3, 5, 7, 9)</w:t>
            </w:r>
          </w:p>
          <w:p w14:paraId="4A10F9A6" w14:textId="77777777" w:rsidR="00844AED" w:rsidRDefault="00844AED">
            <w:pPr>
              <w:rPr>
                <w:sz w:val="20"/>
                <w:szCs w:val="20"/>
              </w:rPr>
            </w:pPr>
          </w:p>
          <w:p w14:paraId="0846330B" w14:textId="77777777" w:rsidR="00844AED" w:rsidRDefault="00000000">
            <w:r>
              <w:t xml:space="preserve">Library </w:t>
            </w:r>
          </w:p>
          <w:p w14:paraId="0820E964" w14:textId="77777777" w:rsidR="00844AED" w:rsidRDefault="00844AED"/>
          <w:p w14:paraId="71A6643D" w14:textId="77777777" w:rsidR="00844AED" w:rsidRDefault="00000000">
            <w:r>
              <w:t>Auslan</w:t>
            </w:r>
          </w:p>
        </w:tc>
        <w:tc>
          <w:tcPr>
            <w:tcW w:w="1860" w:type="dxa"/>
          </w:tcPr>
          <w:p w14:paraId="176059DF" w14:textId="77777777" w:rsidR="00844AED" w:rsidRDefault="00000000">
            <w:r>
              <w:t>Visual Arts</w:t>
            </w:r>
          </w:p>
          <w:p w14:paraId="66646E17" w14:textId="77777777" w:rsidR="00844AED" w:rsidRDefault="00844AED"/>
          <w:p w14:paraId="35E05D65" w14:textId="77777777" w:rsidR="00844AED" w:rsidRDefault="00000000">
            <w:r>
              <w:t>Performing Arts</w:t>
            </w:r>
          </w:p>
        </w:tc>
        <w:tc>
          <w:tcPr>
            <w:tcW w:w="1860" w:type="dxa"/>
          </w:tcPr>
          <w:p w14:paraId="7B6BBAE3" w14:textId="77777777" w:rsidR="00844AED" w:rsidRDefault="00000000">
            <w:r>
              <w:t>Assembly</w:t>
            </w:r>
          </w:p>
          <w:p w14:paraId="6EED9671" w14:textId="77777777" w:rsidR="00844AED" w:rsidRDefault="00000000">
            <w:r>
              <w:rPr>
                <w:sz w:val="20"/>
                <w:szCs w:val="20"/>
              </w:rPr>
              <w:t>(Weeks 1, 3, 5, 7, 9)</w:t>
            </w:r>
          </w:p>
        </w:tc>
      </w:tr>
      <w:tr w:rsidR="00844AED" w14:paraId="511BCB55" w14:textId="77777777">
        <w:trPr>
          <w:trHeight w:val="529"/>
        </w:trPr>
        <w:tc>
          <w:tcPr>
            <w:tcW w:w="1575" w:type="dxa"/>
          </w:tcPr>
          <w:p w14:paraId="4C5DDA8A" w14:textId="77777777" w:rsidR="00844AED" w:rsidRDefault="00000000">
            <w:pPr>
              <w:jc w:val="both"/>
              <w:rPr>
                <w:b/>
                <w:sz w:val="28"/>
                <w:szCs w:val="28"/>
              </w:rPr>
            </w:pPr>
            <w:r>
              <w:rPr>
                <w:b/>
                <w:sz w:val="28"/>
                <w:szCs w:val="28"/>
              </w:rPr>
              <w:t>6 Webb</w:t>
            </w:r>
          </w:p>
        </w:tc>
        <w:tc>
          <w:tcPr>
            <w:tcW w:w="2145" w:type="dxa"/>
          </w:tcPr>
          <w:p w14:paraId="4795B434" w14:textId="77777777" w:rsidR="00844AED" w:rsidRDefault="00000000">
            <w:r>
              <w:t>Science</w:t>
            </w:r>
          </w:p>
          <w:p w14:paraId="552F0116" w14:textId="77777777" w:rsidR="00844AED" w:rsidRDefault="00844AED"/>
          <w:p w14:paraId="07498CCD" w14:textId="77777777" w:rsidR="00844AED" w:rsidRDefault="00000000">
            <w:r>
              <w:t xml:space="preserve">Kitchen Garden </w:t>
            </w:r>
          </w:p>
          <w:p w14:paraId="2BAB45DA" w14:textId="77777777" w:rsidR="00844AED" w:rsidRDefault="00000000">
            <w:pPr>
              <w:rPr>
                <w:sz w:val="20"/>
                <w:szCs w:val="20"/>
              </w:rPr>
            </w:pPr>
            <w:r>
              <w:rPr>
                <w:sz w:val="20"/>
                <w:szCs w:val="20"/>
              </w:rPr>
              <w:t>(Weeks 1, 3, 5, 7, 9)</w:t>
            </w:r>
          </w:p>
          <w:p w14:paraId="64A38A92" w14:textId="77777777" w:rsidR="00844AED" w:rsidRDefault="00844AED">
            <w:pPr>
              <w:rPr>
                <w:sz w:val="20"/>
                <w:szCs w:val="20"/>
              </w:rPr>
            </w:pPr>
          </w:p>
          <w:p w14:paraId="7107DCBA" w14:textId="77777777" w:rsidR="00844AED" w:rsidRDefault="00000000">
            <w:r>
              <w:t>Library</w:t>
            </w:r>
          </w:p>
        </w:tc>
        <w:tc>
          <w:tcPr>
            <w:tcW w:w="1860" w:type="dxa"/>
          </w:tcPr>
          <w:p w14:paraId="55ABB5AB" w14:textId="77777777" w:rsidR="00844AED" w:rsidRDefault="00000000">
            <w:r>
              <w:t>Performing Arts</w:t>
            </w:r>
          </w:p>
          <w:p w14:paraId="376542C1" w14:textId="77777777" w:rsidR="00844AED" w:rsidRDefault="00844AED"/>
          <w:p w14:paraId="42BEB397" w14:textId="77777777" w:rsidR="00844AED" w:rsidRDefault="00000000">
            <w:r>
              <w:t>6 Sport</w:t>
            </w:r>
          </w:p>
          <w:p w14:paraId="28FC7AA7" w14:textId="77777777" w:rsidR="00844AED" w:rsidRDefault="00844AED"/>
        </w:tc>
        <w:tc>
          <w:tcPr>
            <w:tcW w:w="1860" w:type="dxa"/>
          </w:tcPr>
          <w:p w14:paraId="78FA277D" w14:textId="77777777" w:rsidR="00844AED" w:rsidRDefault="00000000">
            <w:r>
              <w:t>Visual Arts</w:t>
            </w:r>
          </w:p>
        </w:tc>
        <w:tc>
          <w:tcPr>
            <w:tcW w:w="1860" w:type="dxa"/>
          </w:tcPr>
          <w:p w14:paraId="2FC9E9E9" w14:textId="77777777" w:rsidR="00844AED" w:rsidRDefault="00000000">
            <w:r>
              <w:t>Physical Education</w:t>
            </w:r>
          </w:p>
        </w:tc>
        <w:tc>
          <w:tcPr>
            <w:tcW w:w="1860" w:type="dxa"/>
          </w:tcPr>
          <w:p w14:paraId="701F6117" w14:textId="77777777" w:rsidR="00844AED" w:rsidRDefault="00000000">
            <w:r>
              <w:t>AUSLAN</w:t>
            </w:r>
          </w:p>
          <w:p w14:paraId="7EDC9A33" w14:textId="77777777" w:rsidR="00844AED" w:rsidRDefault="00844AED"/>
          <w:p w14:paraId="701497A0" w14:textId="77777777" w:rsidR="00844AED" w:rsidRDefault="00000000">
            <w:r>
              <w:t xml:space="preserve">Assembly </w:t>
            </w:r>
          </w:p>
          <w:p w14:paraId="6109D420" w14:textId="77777777" w:rsidR="00844AED" w:rsidRDefault="00000000">
            <w:r>
              <w:rPr>
                <w:sz w:val="20"/>
                <w:szCs w:val="20"/>
              </w:rPr>
              <w:t>(Weeks 1, 3, 5, 7, 9)</w:t>
            </w:r>
          </w:p>
        </w:tc>
      </w:tr>
      <w:tr w:rsidR="00844AED" w14:paraId="47AD46C4" w14:textId="77777777">
        <w:trPr>
          <w:trHeight w:val="529"/>
        </w:trPr>
        <w:tc>
          <w:tcPr>
            <w:tcW w:w="1575" w:type="dxa"/>
          </w:tcPr>
          <w:p w14:paraId="32545173" w14:textId="77777777" w:rsidR="00844AED" w:rsidRDefault="00000000">
            <w:pPr>
              <w:jc w:val="both"/>
              <w:rPr>
                <w:b/>
                <w:sz w:val="28"/>
                <w:szCs w:val="28"/>
              </w:rPr>
            </w:pPr>
            <w:r>
              <w:rPr>
                <w:b/>
                <w:sz w:val="28"/>
                <w:szCs w:val="28"/>
              </w:rPr>
              <w:t>5/6 Layton</w:t>
            </w:r>
          </w:p>
        </w:tc>
        <w:tc>
          <w:tcPr>
            <w:tcW w:w="2145" w:type="dxa"/>
          </w:tcPr>
          <w:p w14:paraId="67C56CE3" w14:textId="77777777" w:rsidR="00844AED" w:rsidRDefault="00000000">
            <w:r>
              <w:t>Library</w:t>
            </w:r>
          </w:p>
        </w:tc>
        <w:tc>
          <w:tcPr>
            <w:tcW w:w="1860" w:type="dxa"/>
          </w:tcPr>
          <w:p w14:paraId="1BEF1E94" w14:textId="77777777" w:rsidR="00844AED" w:rsidRDefault="00000000">
            <w:r>
              <w:t>Visual Art</w:t>
            </w:r>
          </w:p>
        </w:tc>
        <w:tc>
          <w:tcPr>
            <w:tcW w:w="1860" w:type="dxa"/>
          </w:tcPr>
          <w:p w14:paraId="3F74CCA3" w14:textId="77777777" w:rsidR="00844AED" w:rsidRDefault="00000000">
            <w:r>
              <w:t>Science</w:t>
            </w:r>
          </w:p>
        </w:tc>
        <w:tc>
          <w:tcPr>
            <w:tcW w:w="1860" w:type="dxa"/>
          </w:tcPr>
          <w:p w14:paraId="7EDB5DE1" w14:textId="77777777" w:rsidR="00844AED" w:rsidRDefault="00000000">
            <w:r>
              <w:t>P.E.</w:t>
            </w:r>
          </w:p>
          <w:p w14:paraId="40AD8AAE" w14:textId="77777777" w:rsidR="00844AED" w:rsidRDefault="00844AED"/>
          <w:p w14:paraId="5CAE1E7C" w14:textId="77777777" w:rsidR="00844AED" w:rsidRDefault="00000000">
            <w:r>
              <w:t>AUSLAN</w:t>
            </w:r>
          </w:p>
        </w:tc>
        <w:tc>
          <w:tcPr>
            <w:tcW w:w="1860" w:type="dxa"/>
          </w:tcPr>
          <w:p w14:paraId="1ED45CC1" w14:textId="77777777" w:rsidR="00844AED" w:rsidRDefault="00000000">
            <w:r>
              <w:t>Performing Arts</w:t>
            </w:r>
          </w:p>
          <w:p w14:paraId="53F72C8E" w14:textId="77777777" w:rsidR="00844AED" w:rsidRDefault="00844AED"/>
          <w:p w14:paraId="4C7538A0" w14:textId="77777777" w:rsidR="00844AED" w:rsidRDefault="00000000">
            <w:r>
              <w:t xml:space="preserve">Assembly </w:t>
            </w:r>
          </w:p>
          <w:p w14:paraId="480A2153" w14:textId="77777777" w:rsidR="00844AED" w:rsidRDefault="00000000">
            <w:pPr>
              <w:rPr>
                <w:sz w:val="20"/>
                <w:szCs w:val="20"/>
              </w:rPr>
            </w:pPr>
            <w:r>
              <w:rPr>
                <w:sz w:val="20"/>
                <w:szCs w:val="20"/>
              </w:rPr>
              <w:t>(Weeks 1, 3, 5, 7, 9)</w:t>
            </w:r>
          </w:p>
        </w:tc>
      </w:tr>
    </w:tbl>
    <w:p w14:paraId="5D80B055" w14:textId="77777777" w:rsidR="00844AED" w:rsidRDefault="00000000">
      <w:pPr>
        <w:spacing w:after="160"/>
        <w:rPr>
          <w:b/>
          <w:color w:val="000000"/>
          <w:sz w:val="28"/>
          <w:szCs w:val="28"/>
          <w:u w:val="single"/>
        </w:rPr>
      </w:pPr>
      <w:r>
        <w:rPr>
          <w:b/>
          <w:color w:val="000000"/>
          <w:sz w:val="28"/>
          <w:szCs w:val="28"/>
          <w:u w:val="single"/>
        </w:rPr>
        <w:t>Performing Arts </w:t>
      </w:r>
    </w:p>
    <w:p w14:paraId="2CF992A2" w14:textId="77777777" w:rsidR="00844AED" w:rsidRDefault="00000000">
      <w:pPr>
        <w:spacing w:before="240" w:after="240"/>
        <w:rPr>
          <w:highlight w:val="white"/>
        </w:rPr>
      </w:pPr>
      <w:r>
        <w:rPr>
          <w:highlight w:val="white"/>
        </w:rPr>
        <w:lastRenderedPageBreak/>
        <w:t xml:space="preserve">Students will listen to, improvise, </w:t>
      </w:r>
      <w:proofErr w:type="gramStart"/>
      <w:r>
        <w:rPr>
          <w:highlight w:val="white"/>
        </w:rPr>
        <w:t>compose</w:t>
      </w:r>
      <w:proofErr w:type="gramEnd"/>
      <w:r>
        <w:rPr>
          <w:highlight w:val="white"/>
        </w:rPr>
        <w:t xml:space="preserve"> and perform music independently and collaboratively. They will explore rhythm, pitch, </w:t>
      </w:r>
      <w:proofErr w:type="gramStart"/>
      <w:r>
        <w:rPr>
          <w:highlight w:val="white"/>
        </w:rPr>
        <w:t>dynamics</w:t>
      </w:r>
      <w:proofErr w:type="gramEnd"/>
      <w:r>
        <w:rPr>
          <w:highlight w:val="white"/>
        </w:rPr>
        <w:t xml:space="preserve"> and expression by reading simple notation and composing musical pieces using their voice, percussion instruments and the keyboard /xylophone. They will compose a piece to portray different emotions and will explore how composers and performers communicate ideas and concepts through music. Students will listen to and respond to musical pieces and provide constructive feedback to peer performances.</w:t>
      </w:r>
    </w:p>
    <w:p w14:paraId="7D7B1DF3" w14:textId="77777777" w:rsidR="00844AED" w:rsidRDefault="00000000">
      <w:pPr>
        <w:pBdr>
          <w:top w:val="nil"/>
          <w:left w:val="nil"/>
          <w:bottom w:val="nil"/>
          <w:right w:val="nil"/>
          <w:between w:val="nil"/>
        </w:pBdr>
        <w:rPr>
          <w:b/>
          <w:color w:val="000000"/>
          <w:sz w:val="28"/>
          <w:szCs w:val="28"/>
        </w:rPr>
      </w:pPr>
      <w:r>
        <w:rPr>
          <w:b/>
          <w:color w:val="000000"/>
          <w:sz w:val="28"/>
          <w:szCs w:val="28"/>
          <w:u w:val="single"/>
        </w:rPr>
        <w:t>Physical Education</w:t>
      </w:r>
      <w:r>
        <w:rPr>
          <w:b/>
          <w:color w:val="000000"/>
          <w:sz w:val="28"/>
          <w:szCs w:val="28"/>
        </w:rPr>
        <w:t> </w:t>
      </w:r>
    </w:p>
    <w:p w14:paraId="7738EFF4" w14:textId="77777777" w:rsidR="00844AED" w:rsidRDefault="00000000">
      <w:pPr>
        <w:pBdr>
          <w:top w:val="nil"/>
          <w:left w:val="nil"/>
          <w:bottom w:val="nil"/>
          <w:right w:val="nil"/>
          <w:between w:val="nil"/>
        </w:pBdr>
        <w:rPr>
          <w:color w:val="000000"/>
          <w:sz w:val="30"/>
          <w:szCs w:val="30"/>
        </w:rPr>
      </w:pPr>
      <w:r>
        <w:rPr>
          <w:color w:val="242424"/>
          <w:highlight w:val="white"/>
        </w:rPr>
        <w:t>Students will be focusing on the technical and tactical skills of Net/Wall games of Hot Shots Tennis and Volleyball. Through participation in team games, they will develop an understanding of the rules, tactics and strategies and working cooperatively with team members.</w:t>
      </w:r>
    </w:p>
    <w:p w14:paraId="5E5A6D6F" w14:textId="77777777" w:rsidR="00844AED" w:rsidRDefault="00844AED">
      <w:pPr>
        <w:rPr>
          <w:sz w:val="28"/>
          <w:szCs w:val="28"/>
          <w:highlight w:val="yellow"/>
        </w:rPr>
      </w:pPr>
    </w:p>
    <w:p w14:paraId="4E2516A9" w14:textId="77777777" w:rsidR="00844AED" w:rsidRDefault="00000000">
      <w:pPr>
        <w:rPr>
          <w:b/>
          <w:color w:val="201F1E"/>
          <w:sz w:val="28"/>
          <w:szCs w:val="28"/>
          <w:u w:val="single"/>
        </w:rPr>
      </w:pPr>
      <w:r>
        <w:rPr>
          <w:b/>
          <w:color w:val="201F1E"/>
          <w:sz w:val="28"/>
          <w:szCs w:val="28"/>
          <w:u w:val="single"/>
        </w:rPr>
        <w:t>Visual Arts</w:t>
      </w:r>
    </w:p>
    <w:p w14:paraId="7FE33B57" w14:textId="77777777" w:rsidR="00844AED" w:rsidRDefault="00000000">
      <w:pPr>
        <w:pBdr>
          <w:top w:val="nil"/>
          <w:left w:val="nil"/>
          <w:bottom w:val="nil"/>
          <w:right w:val="nil"/>
          <w:between w:val="nil"/>
        </w:pBdr>
        <w:spacing w:after="160" w:line="252" w:lineRule="auto"/>
        <w:rPr>
          <w:color w:val="242424"/>
          <w:sz w:val="22"/>
          <w:szCs w:val="22"/>
          <w:highlight w:val="white"/>
        </w:rPr>
      </w:pPr>
      <w:r>
        <w:rPr>
          <w:color w:val="242424"/>
          <w:sz w:val="22"/>
          <w:szCs w:val="22"/>
          <w:highlight w:val="white"/>
        </w:rPr>
        <w:t xml:space="preserve">In Visual Arts, students in year 5 and 6 will begin the term with pencil drawing a self-portrait, which will be added to their growing collection of annual pencil portraits. They will then explore a range of mediums such as pencils, oil pastels and paint to create mixed medium artworks of themselves and other people.                                                                                                                                                      </w:t>
      </w:r>
    </w:p>
    <w:p w14:paraId="4B6872AA" w14:textId="77777777" w:rsidR="00844AED" w:rsidRDefault="00000000">
      <w:pPr>
        <w:pBdr>
          <w:top w:val="nil"/>
          <w:left w:val="nil"/>
          <w:bottom w:val="nil"/>
          <w:right w:val="nil"/>
          <w:between w:val="nil"/>
        </w:pBdr>
        <w:spacing w:after="160" w:line="252" w:lineRule="auto"/>
        <w:rPr>
          <w:sz w:val="26"/>
          <w:szCs w:val="26"/>
        </w:rPr>
      </w:pPr>
      <w:r>
        <w:rPr>
          <w:b/>
          <w:sz w:val="28"/>
          <w:szCs w:val="28"/>
          <w:u w:val="single"/>
        </w:rPr>
        <w:t xml:space="preserve">Kitchen Garden </w:t>
      </w:r>
      <w:r>
        <w:rPr>
          <w:b/>
          <w:sz w:val="28"/>
          <w:szCs w:val="28"/>
        </w:rPr>
        <w:t xml:space="preserve">                                                                                                               </w:t>
      </w:r>
      <w:proofErr w:type="gramStart"/>
      <w:r>
        <w:rPr>
          <w:color w:val="242424"/>
          <w:sz w:val="22"/>
          <w:szCs w:val="22"/>
          <w:highlight w:val="white"/>
        </w:rPr>
        <w:t>In</w:t>
      </w:r>
      <w:proofErr w:type="gramEnd"/>
      <w:r>
        <w:rPr>
          <w:color w:val="242424"/>
          <w:sz w:val="22"/>
          <w:szCs w:val="22"/>
          <w:highlight w:val="white"/>
        </w:rPr>
        <w:t xml:space="preserve"> Kitchen Garden this semester, we will be learning about the Australian Guide to Healthy Eating, the different types of fruits and vegetables, the parts of the plant they come from, the different food groups, how to prepare food following hygiene procedures and to enjoy the food we prepare and cook. We will also be looking at how food is an important part of cultural celebrations and the impact foods from different countries have had on Australian society, and when foods from different countries were introduced.</w:t>
      </w:r>
    </w:p>
    <w:p w14:paraId="0103B98E" w14:textId="77777777" w:rsidR="00844AED" w:rsidRDefault="00000000">
      <w:pPr>
        <w:jc w:val="both"/>
        <w:rPr>
          <w:b/>
          <w:sz w:val="28"/>
          <w:szCs w:val="28"/>
          <w:u w:val="single"/>
        </w:rPr>
      </w:pPr>
      <w:r>
        <w:rPr>
          <w:b/>
          <w:sz w:val="28"/>
          <w:szCs w:val="28"/>
          <w:u w:val="single"/>
        </w:rPr>
        <w:t>STEM</w:t>
      </w:r>
    </w:p>
    <w:p w14:paraId="06F22F3E" w14:textId="77777777" w:rsidR="00844AED" w:rsidRDefault="00000000">
      <w:pPr>
        <w:rPr>
          <w:sz w:val="28"/>
          <w:szCs w:val="28"/>
        </w:rPr>
      </w:pPr>
      <w:r>
        <w:rPr>
          <w:highlight w:val="white"/>
        </w:rPr>
        <w:t>In Science, students will explore the structural features and adaptations of living things. They will explain how particular adaptations aid survival, focusing particularly on those suited for Australian environments. Students will independently pose questions to inform a scientific investigation and predict what the findings of an investigation might be. A particular focus will be expanding student vocabulary, thus providing students with the ability to describe in detail living things and their specific adaptations.</w:t>
      </w:r>
    </w:p>
    <w:p w14:paraId="140B08E9" w14:textId="77777777" w:rsidR="00844AED" w:rsidRDefault="00844AED">
      <w:pPr>
        <w:pBdr>
          <w:top w:val="nil"/>
          <w:left w:val="nil"/>
          <w:bottom w:val="nil"/>
          <w:right w:val="nil"/>
          <w:between w:val="nil"/>
        </w:pBdr>
        <w:shd w:val="clear" w:color="auto" w:fill="FFFFFF"/>
        <w:rPr>
          <w:color w:val="201F1E"/>
          <w:sz w:val="28"/>
          <w:szCs w:val="28"/>
        </w:rPr>
      </w:pPr>
    </w:p>
    <w:p w14:paraId="06619825" w14:textId="77777777" w:rsidR="00844AED" w:rsidRDefault="00844AED">
      <w:pPr>
        <w:pBdr>
          <w:top w:val="nil"/>
          <w:left w:val="nil"/>
          <w:bottom w:val="nil"/>
          <w:right w:val="nil"/>
          <w:between w:val="nil"/>
        </w:pBdr>
        <w:shd w:val="clear" w:color="auto" w:fill="FFFFFF"/>
        <w:rPr>
          <w:color w:val="201F1E"/>
          <w:sz w:val="28"/>
          <w:szCs w:val="28"/>
        </w:rPr>
      </w:pPr>
    </w:p>
    <w:p w14:paraId="691675D4" w14:textId="77777777" w:rsidR="00844AED" w:rsidRDefault="00000000">
      <w:pPr>
        <w:rPr>
          <w:sz w:val="28"/>
          <w:szCs w:val="28"/>
        </w:rPr>
      </w:pPr>
      <w:r>
        <w:rPr>
          <w:sz w:val="28"/>
          <w:szCs w:val="28"/>
        </w:rPr>
        <w:t>We look forward to sharing your child’s learning successes and their final year of primary school in 2023.</w:t>
      </w:r>
    </w:p>
    <w:p w14:paraId="1DB338EC" w14:textId="77777777" w:rsidR="00844AED" w:rsidRDefault="00844AED">
      <w:pPr>
        <w:jc w:val="both"/>
        <w:rPr>
          <w:sz w:val="28"/>
          <w:szCs w:val="28"/>
        </w:rPr>
      </w:pPr>
    </w:p>
    <w:p w14:paraId="7F9B6AEE" w14:textId="77777777" w:rsidR="00844AED" w:rsidRDefault="00000000">
      <w:pPr>
        <w:jc w:val="center"/>
        <w:rPr>
          <w:sz w:val="28"/>
          <w:szCs w:val="28"/>
        </w:rPr>
      </w:pPr>
      <w:r>
        <w:rPr>
          <w:sz w:val="28"/>
          <w:szCs w:val="28"/>
        </w:rPr>
        <w:t>The Year 6 Teachers</w:t>
      </w:r>
    </w:p>
    <w:p w14:paraId="08622B51" w14:textId="77777777" w:rsidR="00844AED" w:rsidRDefault="00000000">
      <w:pPr>
        <w:jc w:val="center"/>
        <w:rPr>
          <w:rFonts w:ascii="Century Gothic" w:eastAsia="Century Gothic" w:hAnsi="Century Gothic" w:cs="Century Gothic"/>
        </w:rPr>
      </w:pPr>
      <w:r>
        <w:rPr>
          <w:sz w:val="28"/>
          <w:szCs w:val="28"/>
        </w:rPr>
        <w:t xml:space="preserve">Mr D’elia, Miss Ellie, Mr </w:t>
      </w:r>
      <w:proofErr w:type="gramStart"/>
      <w:r>
        <w:rPr>
          <w:sz w:val="28"/>
          <w:szCs w:val="28"/>
        </w:rPr>
        <w:t>Webb</w:t>
      </w:r>
      <w:proofErr w:type="gramEnd"/>
      <w:r>
        <w:rPr>
          <w:sz w:val="28"/>
          <w:szCs w:val="28"/>
        </w:rPr>
        <w:t xml:space="preserve"> and Ms Layton</w:t>
      </w:r>
    </w:p>
    <w:sectPr w:rsidR="00844AED">
      <w:pgSz w:w="11900" w:h="16840"/>
      <w:pgMar w:top="572" w:right="1440" w:bottom="62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ED"/>
    <w:rsid w:val="00844AED"/>
    <w:rsid w:val="00CB58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570C"/>
  <w15:docId w15:val="{18E1C390-E929-4930-83DD-295B8538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7918</Characters>
  <Application>Microsoft Office Word</Application>
  <DocSecurity>0</DocSecurity>
  <Lines>65</Lines>
  <Paragraphs>18</Paragraphs>
  <ScaleCrop>false</ScaleCrop>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Delia</dc:creator>
  <cp:lastModifiedBy>Robert Delia</cp:lastModifiedBy>
  <cp:revision>2</cp:revision>
  <dcterms:created xsi:type="dcterms:W3CDTF">2023-02-02T21:45:00Z</dcterms:created>
  <dcterms:modified xsi:type="dcterms:W3CDTF">2023-02-02T21:45:00Z</dcterms:modified>
</cp:coreProperties>
</file>