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98C2" w14:textId="77777777" w:rsidR="00D44B14" w:rsidRDefault="00D44B14">
      <w:pPr>
        <w:jc w:val="center"/>
        <w:rPr>
          <w:rFonts w:ascii="HelloBubbleButt Medium" w:eastAsia="HelloBubbleButt Medium" w:hAnsi="HelloBubbleButt Medium" w:cs="HelloBubbleButt Medium"/>
          <w:b/>
          <w:sz w:val="44"/>
          <w:szCs w:val="44"/>
        </w:rPr>
      </w:pPr>
    </w:p>
    <w:p w14:paraId="53291435" w14:textId="77777777" w:rsidR="00D44B14" w:rsidRDefault="008F49F2">
      <w:pPr>
        <w:jc w:val="center"/>
        <w:rPr>
          <w:rFonts w:ascii="HelloBubbleButt Medium" w:eastAsia="HelloBubbleButt Medium" w:hAnsi="HelloBubbleButt Medium" w:cs="HelloBubbleButt Medium"/>
          <w:b/>
          <w:sz w:val="44"/>
          <w:szCs w:val="44"/>
        </w:rPr>
      </w:pPr>
      <w:r>
        <w:rPr>
          <w:noProof/>
        </w:rPr>
        <w:drawing>
          <wp:inline distT="0" distB="0" distL="0" distR="0" wp14:anchorId="7423449B" wp14:editId="080BDCFB">
            <wp:extent cx="5270500" cy="7680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270500" cy="768005"/>
                    </a:xfrm>
                    <a:prstGeom prst="rect">
                      <a:avLst/>
                    </a:prstGeom>
                    <a:ln/>
                  </pic:spPr>
                </pic:pic>
              </a:graphicData>
            </a:graphic>
          </wp:inline>
        </w:drawing>
      </w:r>
    </w:p>
    <w:p w14:paraId="69F904E7" w14:textId="7562D0F7" w:rsidR="00D44B14" w:rsidRDefault="008F49F2" w:rsidP="0074743A">
      <w:pPr>
        <w:ind w:left="-709"/>
        <w:jc w:val="center"/>
        <w:rPr>
          <w:rFonts w:ascii="HelloBubbleButt Medium" w:eastAsia="HelloBubbleButt Medium" w:hAnsi="HelloBubbleButt Medium" w:cs="HelloBubbleButt Medium"/>
          <w:b/>
          <w:sz w:val="44"/>
          <w:szCs w:val="44"/>
        </w:rPr>
      </w:pPr>
      <w:r>
        <w:rPr>
          <w:rFonts w:ascii="HelloBubbleButt Medium" w:eastAsia="HelloBubbleButt Medium" w:hAnsi="HelloBubbleButt Medium" w:cs="HelloBubbleButt Medium"/>
          <w:b/>
          <w:sz w:val="44"/>
          <w:szCs w:val="44"/>
        </w:rPr>
        <w:t xml:space="preserve">Year 5 Newsletter Term </w:t>
      </w:r>
      <w:r w:rsidR="0074743A">
        <w:rPr>
          <w:rFonts w:ascii="HelloBubbleButt Medium" w:eastAsia="HelloBubbleButt Medium" w:hAnsi="HelloBubbleButt Medium" w:cs="HelloBubbleButt Medium"/>
          <w:b/>
          <w:sz w:val="44"/>
          <w:szCs w:val="44"/>
        </w:rPr>
        <w:t xml:space="preserve">3 </w:t>
      </w:r>
      <w:r>
        <w:rPr>
          <w:rFonts w:ascii="HelloBubbleButt Medium" w:eastAsia="HelloBubbleButt Medium" w:hAnsi="HelloBubbleButt Medium" w:cs="HelloBubbleButt Medium"/>
          <w:b/>
          <w:sz w:val="44"/>
          <w:szCs w:val="44"/>
        </w:rPr>
        <w:t>202</w:t>
      </w:r>
      <w:r w:rsidR="0003438D">
        <w:rPr>
          <w:rFonts w:ascii="HelloBubbleButt Medium" w:eastAsia="HelloBubbleButt Medium" w:hAnsi="HelloBubbleButt Medium" w:cs="HelloBubbleButt Medium"/>
          <w:b/>
          <w:sz w:val="44"/>
          <w:szCs w:val="44"/>
        </w:rPr>
        <w:t>1</w:t>
      </w:r>
    </w:p>
    <w:p w14:paraId="113DEEFB" w14:textId="77777777" w:rsidR="00D44B14" w:rsidRDefault="00D44B14">
      <w:pPr>
        <w:rPr>
          <w:rFonts w:ascii="Century Gothic" w:eastAsia="Century Gothic" w:hAnsi="Century Gothic" w:cs="Century Gothic"/>
          <w:b/>
          <w:sz w:val="40"/>
          <w:szCs w:val="40"/>
        </w:rPr>
      </w:pPr>
    </w:p>
    <w:p w14:paraId="1005DD97" w14:textId="7365FEF5" w:rsidR="00D44B14" w:rsidRDefault="008F49F2">
      <w:pPr>
        <w:rPr>
          <w:rFonts w:ascii="Century Gothic" w:eastAsia="Century Gothic" w:hAnsi="Century Gothic" w:cs="Century Gothic"/>
          <w:b/>
          <w:sz w:val="28"/>
          <w:szCs w:val="28"/>
        </w:rPr>
      </w:pPr>
      <w:r>
        <w:rPr>
          <w:rFonts w:ascii="Century Gothic" w:eastAsia="Century Gothic" w:hAnsi="Century Gothic" w:cs="Century Gothic"/>
          <w:b/>
          <w:sz w:val="28"/>
          <w:szCs w:val="28"/>
        </w:rPr>
        <w:t>Welcome</w:t>
      </w:r>
      <w:r w:rsidR="00907F44">
        <w:rPr>
          <w:rFonts w:ascii="Century Gothic" w:eastAsia="Century Gothic" w:hAnsi="Century Gothic" w:cs="Century Gothic"/>
          <w:b/>
          <w:sz w:val="28"/>
          <w:szCs w:val="28"/>
        </w:rPr>
        <w:t xml:space="preserve"> to Semester 2, 2021</w:t>
      </w:r>
    </w:p>
    <w:p w14:paraId="06AA91D9" w14:textId="52AC6063" w:rsidR="00907F44" w:rsidRDefault="00907F44">
      <w:pPr>
        <w:jc w:val="both"/>
        <w:rPr>
          <w:rFonts w:ascii="Century Gothic" w:eastAsia="Century Gothic" w:hAnsi="Century Gothic" w:cs="Century Gothic"/>
        </w:rPr>
      </w:pPr>
      <w:r>
        <w:rPr>
          <w:rFonts w:ascii="Century Gothic" w:eastAsia="Century Gothic" w:hAnsi="Century Gothic" w:cs="Century Gothic"/>
        </w:rPr>
        <w:t xml:space="preserve">How fast time goes, we are already into semester 2. There have been some ups and downs with the ongoing COVID 19 concerns however, this has not stilted the enthusiasm for learning happening in the grade 5 classes every day. </w:t>
      </w:r>
    </w:p>
    <w:p w14:paraId="39FAA7A2" w14:textId="4B908D68" w:rsidR="00907F44" w:rsidRDefault="00907F44">
      <w:pPr>
        <w:jc w:val="both"/>
        <w:rPr>
          <w:rFonts w:ascii="Century Gothic" w:eastAsia="Century Gothic" w:hAnsi="Century Gothic" w:cs="Century Gothic"/>
        </w:rPr>
      </w:pPr>
      <w:r>
        <w:rPr>
          <w:rFonts w:ascii="Century Gothic" w:eastAsia="Century Gothic" w:hAnsi="Century Gothic" w:cs="Century Gothic"/>
        </w:rPr>
        <w:t xml:space="preserve">We have watched our students, try, </w:t>
      </w:r>
      <w:r w:rsidR="00656B4F">
        <w:rPr>
          <w:rFonts w:ascii="Century Gothic" w:eastAsia="Century Gothic" w:hAnsi="Century Gothic" w:cs="Century Gothic"/>
        </w:rPr>
        <w:t>persevere,</w:t>
      </w:r>
      <w:r w:rsidR="001129F5">
        <w:rPr>
          <w:rFonts w:ascii="Century Gothic" w:eastAsia="Century Gothic" w:hAnsi="Century Gothic" w:cs="Century Gothic"/>
        </w:rPr>
        <w:t xml:space="preserve"> </w:t>
      </w:r>
      <w:r>
        <w:rPr>
          <w:rFonts w:ascii="Century Gothic" w:eastAsia="Century Gothic" w:hAnsi="Century Gothic" w:cs="Century Gothic"/>
        </w:rPr>
        <w:t>and achieve</w:t>
      </w:r>
      <w:r w:rsidR="0039693F">
        <w:rPr>
          <w:rFonts w:ascii="Century Gothic" w:eastAsia="Century Gothic" w:hAnsi="Century Gothic" w:cs="Century Gothic"/>
        </w:rPr>
        <w:t xml:space="preserve"> through a variety of</w:t>
      </w:r>
      <w:r>
        <w:rPr>
          <w:rFonts w:ascii="Century Gothic" w:eastAsia="Century Gothic" w:hAnsi="Century Gothic" w:cs="Century Gothic"/>
        </w:rPr>
        <w:t xml:space="preserve"> skills and strategies to support and increase their individual, whole class and further whole cohort learning. Students have participated eagerly in</w:t>
      </w:r>
      <w:r w:rsidR="00614B6C">
        <w:rPr>
          <w:rFonts w:ascii="Century Gothic" w:eastAsia="Century Gothic" w:hAnsi="Century Gothic" w:cs="Century Gothic"/>
        </w:rPr>
        <w:t xml:space="preserve"> the</w:t>
      </w:r>
      <w:r>
        <w:rPr>
          <w:rFonts w:ascii="Century Gothic" w:eastAsia="Century Gothic" w:hAnsi="Century Gothic" w:cs="Century Gothic"/>
        </w:rPr>
        <w:t xml:space="preserve"> school concert which demonstrated the abilities of students from grades 3 to 6 and ongoing house sports</w:t>
      </w:r>
      <w:r w:rsidR="0039693F">
        <w:rPr>
          <w:rFonts w:ascii="Century Gothic" w:eastAsia="Century Gothic" w:hAnsi="Century Gothic" w:cs="Century Gothic"/>
        </w:rPr>
        <w:t>, colour day,</w:t>
      </w:r>
      <w:r>
        <w:rPr>
          <w:rFonts w:ascii="Century Gothic" w:eastAsia="Century Gothic" w:hAnsi="Century Gothic" w:cs="Century Gothic"/>
        </w:rPr>
        <w:t xml:space="preserve"> and specialist programs to give them further engagement and learning opportunities beyond the home classroom.</w:t>
      </w:r>
    </w:p>
    <w:p w14:paraId="0349DF1D" w14:textId="77777777" w:rsidR="00D44B14" w:rsidRDefault="00D44B14">
      <w:pPr>
        <w:jc w:val="both"/>
        <w:rPr>
          <w:rFonts w:ascii="Century Gothic" w:eastAsia="Century Gothic" w:hAnsi="Century Gothic" w:cs="Century Gothic"/>
        </w:rPr>
      </w:pPr>
    </w:p>
    <w:p w14:paraId="440102F3" w14:textId="77777777"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Learning Together and School Values</w:t>
      </w:r>
    </w:p>
    <w:p w14:paraId="75DAEC95" w14:textId="5AEC3BA4" w:rsidR="00D44B14" w:rsidRDefault="00B84E37">
      <w:pPr>
        <w:jc w:val="both"/>
        <w:rPr>
          <w:rFonts w:ascii="Century Gothic" w:eastAsia="Century Gothic" w:hAnsi="Century Gothic" w:cs="Century Gothic"/>
        </w:rPr>
      </w:pPr>
      <w:r>
        <w:rPr>
          <w:rFonts w:ascii="Century Gothic" w:eastAsia="Century Gothic" w:hAnsi="Century Gothic" w:cs="Century Gothic"/>
        </w:rPr>
        <w:t>Semester 1 proved that grade 5 students</w:t>
      </w:r>
      <w:r w:rsidR="0003438D">
        <w:rPr>
          <w:rFonts w:ascii="Century Gothic" w:eastAsia="Century Gothic" w:hAnsi="Century Gothic" w:cs="Century Gothic"/>
        </w:rPr>
        <w:t xml:space="preserve"> maintain a positive and orderly learning environment </w:t>
      </w:r>
      <w:r>
        <w:rPr>
          <w:rFonts w:ascii="Century Gothic" w:eastAsia="Century Gothic" w:hAnsi="Century Gothic" w:cs="Century Gothic"/>
        </w:rPr>
        <w:t>and</w:t>
      </w:r>
      <w:r w:rsidR="0003438D">
        <w:rPr>
          <w:rFonts w:ascii="Century Gothic" w:eastAsia="Century Gothic" w:hAnsi="Century Gothic" w:cs="Century Gothic"/>
        </w:rPr>
        <w:t xml:space="preserve"> </w:t>
      </w:r>
      <w:r w:rsidR="00614B6C">
        <w:rPr>
          <w:rFonts w:ascii="Century Gothic" w:eastAsia="Century Gothic" w:hAnsi="Century Gothic" w:cs="Century Gothic"/>
        </w:rPr>
        <w:t xml:space="preserve">in semester 2, will </w:t>
      </w:r>
      <w:r w:rsidR="0003438D">
        <w:rPr>
          <w:rFonts w:ascii="Century Gothic" w:eastAsia="Century Gothic" w:hAnsi="Century Gothic" w:cs="Century Gothic"/>
        </w:rPr>
        <w:t xml:space="preserve">continue to focus on, </w:t>
      </w:r>
      <w:r>
        <w:rPr>
          <w:rFonts w:ascii="Century Gothic" w:eastAsia="Century Gothic" w:hAnsi="Century Gothic" w:cs="Century Gothic"/>
        </w:rPr>
        <w:t>promoting</w:t>
      </w:r>
      <w:r w:rsidR="0003438D">
        <w:rPr>
          <w:rFonts w:ascii="Century Gothic" w:eastAsia="Century Gothic" w:hAnsi="Century Gothic" w:cs="Century Gothic"/>
        </w:rPr>
        <w:t xml:space="preserve"> a positive and orderly learning environment; contin</w:t>
      </w:r>
      <w:r>
        <w:rPr>
          <w:rFonts w:ascii="Century Gothic" w:eastAsia="Century Gothic" w:hAnsi="Century Gothic" w:cs="Century Gothic"/>
        </w:rPr>
        <w:t>ue</w:t>
      </w:r>
      <w:r w:rsidR="0003438D">
        <w:rPr>
          <w:rFonts w:ascii="Century Gothic" w:eastAsia="Century Gothic" w:hAnsi="Century Gothic" w:cs="Century Gothic"/>
        </w:rPr>
        <w:t xml:space="preserve"> building on learning and behav</w:t>
      </w:r>
      <w:r w:rsidR="00A539BD">
        <w:rPr>
          <w:rFonts w:ascii="Century Gothic" w:eastAsia="Century Gothic" w:hAnsi="Century Gothic" w:cs="Century Gothic"/>
        </w:rPr>
        <w:t>io</w:t>
      </w:r>
      <w:r w:rsidR="0003438D">
        <w:rPr>
          <w:rFonts w:ascii="Century Gothic" w:eastAsia="Century Gothic" w:hAnsi="Century Gothic" w:cs="Century Gothic"/>
        </w:rPr>
        <w:t>ural expectations, encouragement of respectful social interactions</w:t>
      </w:r>
      <w:r w:rsidR="00A539BD">
        <w:rPr>
          <w:rFonts w:ascii="Century Gothic" w:eastAsia="Century Gothic" w:hAnsi="Century Gothic" w:cs="Century Gothic"/>
        </w:rPr>
        <w:t xml:space="preserve"> and problem solving skills, resilience and supporting independence skills through routines and expectations. </w:t>
      </w:r>
      <w:r w:rsidR="0003438D">
        <w:rPr>
          <w:rFonts w:ascii="Century Gothic" w:eastAsia="Century Gothic" w:hAnsi="Century Gothic" w:cs="Century Gothic"/>
        </w:rPr>
        <w:t xml:space="preserve"> </w:t>
      </w:r>
    </w:p>
    <w:p w14:paraId="71D9E662" w14:textId="0D92EE6B" w:rsidR="00D44B14" w:rsidRDefault="00B84E37">
      <w:pPr>
        <w:jc w:val="both"/>
        <w:rPr>
          <w:rFonts w:ascii="Century Gothic" w:eastAsia="Century Gothic" w:hAnsi="Century Gothic" w:cs="Century Gothic"/>
        </w:rPr>
      </w:pPr>
      <w:r>
        <w:rPr>
          <w:rFonts w:ascii="Century Gothic" w:eastAsia="Century Gothic" w:hAnsi="Century Gothic" w:cs="Century Gothic"/>
        </w:rPr>
        <w:t xml:space="preserve">This has shown that </w:t>
      </w:r>
      <w:r w:rsidR="008F49F2">
        <w:rPr>
          <w:rFonts w:ascii="Century Gothic" w:eastAsia="Century Gothic" w:hAnsi="Century Gothic" w:cs="Century Gothic"/>
        </w:rPr>
        <w:t>explicitly teach</w:t>
      </w:r>
      <w:r>
        <w:rPr>
          <w:rFonts w:ascii="Century Gothic" w:eastAsia="Century Gothic" w:hAnsi="Century Gothic" w:cs="Century Gothic"/>
        </w:rPr>
        <w:t>ing</w:t>
      </w:r>
      <w:r w:rsidR="008F49F2">
        <w:rPr>
          <w:rFonts w:ascii="Century Gothic" w:eastAsia="Century Gothic" w:hAnsi="Century Gothic" w:cs="Century Gothic"/>
        </w:rPr>
        <w:t xml:space="preserve"> School Values of Respect, Resilience, Responsibility, Empathy, Excellence and Effort</w:t>
      </w:r>
      <w:r>
        <w:rPr>
          <w:rFonts w:ascii="Century Gothic" w:eastAsia="Century Gothic" w:hAnsi="Century Gothic" w:cs="Century Gothic"/>
        </w:rPr>
        <w:t xml:space="preserve"> is taken on by each student, they respect their classrooms and yard and show respect and empathy for their peers and teachers. </w:t>
      </w:r>
      <w:r w:rsidR="008F49F2">
        <w:rPr>
          <w:rFonts w:ascii="Century Gothic" w:eastAsia="Century Gothic" w:hAnsi="Century Gothic" w:cs="Century Gothic"/>
        </w:rPr>
        <w:t xml:space="preserve"> </w:t>
      </w:r>
    </w:p>
    <w:p w14:paraId="58D141A2" w14:textId="77777777" w:rsidR="00B84E37" w:rsidRDefault="00B84E37">
      <w:pPr>
        <w:jc w:val="both"/>
        <w:rPr>
          <w:rFonts w:ascii="Century Gothic" w:eastAsia="Century Gothic" w:hAnsi="Century Gothic" w:cs="Century Gothic"/>
        </w:rPr>
      </w:pPr>
    </w:p>
    <w:p w14:paraId="4F682F0B" w14:textId="77777777"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Excursions / Special Days</w:t>
      </w:r>
    </w:p>
    <w:p w14:paraId="6AE19322" w14:textId="77777777" w:rsidR="00D44B14" w:rsidRDefault="008F49F2">
      <w:pPr>
        <w:jc w:val="both"/>
        <w:rPr>
          <w:rFonts w:ascii="Century Gothic" w:eastAsia="Century Gothic" w:hAnsi="Century Gothic" w:cs="Century Gothic"/>
        </w:rPr>
      </w:pPr>
      <w:r>
        <w:rPr>
          <w:rFonts w:ascii="Century Gothic" w:eastAsia="Century Gothic" w:hAnsi="Century Gothic" w:cs="Century Gothic"/>
        </w:rPr>
        <w:t xml:space="preserve">Throughout the year excursions and special days are held. </w:t>
      </w:r>
    </w:p>
    <w:p w14:paraId="6AD66CE5" w14:textId="77777777" w:rsidR="00D44B14" w:rsidRDefault="00D44B14">
      <w:pPr>
        <w:jc w:val="both"/>
        <w:rPr>
          <w:rFonts w:ascii="Century Gothic" w:eastAsia="Century Gothic" w:hAnsi="Century Gothic" w:cs="Century Gothic"/>
        </w:rPr>
      </w:pPr>
    </w:p>
    <w:tbl>
      <w:tblPr>
        <w:tblStyle w:val="a"/>
        <w:tblW w:w="7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5400"/>
      </w:tblGrid>
      <w:tr w:rsidR="00D44B14" w14:paraId="71645A89" w14:textId="77777777">
        <w:trPr>
          <w:trHeight w:val="283"/>
        </w:trPr>
        <w:tc>
          <w:tcPr>
            <w:tcW w:w="1650" w:type="dxa"/>
          </w:tcPr>
          <w:p w14:paraId="3F1C7C9C" w14:textId="77777777" w:rsidR="00D44B14" w:rsidRDefault="008F49F2">
            <w:pPr>
              <w:jc w:val="both"/>
              <w:rPr>
                <w:rFonts w:ascii="Century Gothic" w:eastAsia="Century Gothic" w:hAnsi="Century Gothic" w:cs="Century Gothic"/>
              </w:rPr>
            </w:pPr>
            <w:r>
              <w:rPr>
                <w:rFonts w:ascii="Century Gothic" w:eastAsia="Century Gothic" w:hAnsi="Century Gothic" w:cs="Century Gothic"/>
              </w:rPr>
              <w:t>Term 1</w:t>
            </w:r>
          </w:p>
        </w:tc>
        <w:tc>
          <w:tcPr>
            <w:tcW w:w="5400" w:type="dxa"/>
          </w:tcPr>
          <w:p w14:paraId="42E54A68" w14:textId="1CF946DD" w:rsidR="00D44B14" w:rsidRDefault="00D44B14">
            <w:pPr>
              <w:jc w:val="both"/>
              <w:rPr>
                <w:rFonts w:ascii="Century Gothic" w:eastAsia="Century Gothic" w:hAnsi="Century Gothic" w:cs="Century Gothic"/>
              </w:rPr>
            </w:pPr>
          </w:p>
        </w:tc>
      </w:tr>
      <w:tr w:rsidR="00D44B14" w14:paraId="2F7033B5" w14:textId="77777777">
        <w:trPr>
          <w:trHeight w:val="283"/>
        </w:trPr>
        <w:tc>
          <w:tcPr>
            <w:tcW w:w="1650" w:type="dxa"/>
          </w:tcPr>
          <w:p w14:paraId="31F2230C" w14:textId="77777777" w:rsidR="00D44B14" w:rsidRDefault="00D44B14">
            <w:pPr>
              <w:jc w:val="both"/>
              <w:rPr>
                <w:rFonts w:ascii="Century Gothic" w:eastAsia="Century Gothic" w:hAnsi="Century Gothic" w:cs="Century Gothic"/>
              </w:rPr>
            </w:pPr>
          </w:p>
        </w:tc>
        <w:tc>
          <w:tcPr>
            <w:tcW w:w="5400" w:type="dxa"/>
          </w:tcPr>
          <w:p w14:paraId="31373EC7" w14:textId="77777777" w:rsidR="00D44B14" w:rsidRDefault="008F49F2">
            <w:pPr>
              <w:jc w:val="both"/>
              <w:rPr>
                <w:rFonts w:ascii="Century Gothic" w:eastAsia="Century Gothic" w:hAnsi="Century Gothic" w:cs="Century Gothic"/>
              </w:rPr>
            </w:pPr>
            <w:r>
              <w:rPr>
                <w:rFonts w:ascii="Century Gothic" w:eastAsia="Century Gothic" w:hAnsi="Century Gothic" w:cs="Century Gothic"/>
              </w:rPr>
              <w:t xml:space="preserve"> </w:t>
            </w:r>
          </w:p>
        </w:tc>
      </w:tr>
      <w:tr w:rsidR="00D44B14" w14:paraId="19D15AAD" w14:textId="77777777">
        <w:trPr>
          <w:trHeight w:val="283"/>
        </w:trPr>
        <w:tc>
          <w:tcPr>
            <w:tcW w:w="1650" w:type="dxa"/>
          </w:tcPr>
          <w:p w14:paraId="7E7C714E" w14:textId="77777777" w:rsidR="00D44B14" w:rsidRDefault="00D44B14">
            <w:pPr>
              <w:jc w:val="both"/>
              <w:rPr>
                <w:rFonts w:ascii="Century Gothic" w:eastAsia="Century Gothic" w:hAnsi="Century Gothic" w:cs="Century Gothic"/>
              </w:rPr>
            </w:pPr>
          </w:p>
        </w:tc>
        <w:tc>
          <w:tcPr>
            <w:tcW w:w="5400" w:type="dxa"/>
          </w:tcPr>
          <w:p w14:paraId="0713B347" w14:textId="77777777" w:rsidR="00D44B14" w:rsidRDefault="00D44B14">
            <w:pPr>
              <w:jc w:val="both"/>
              <w:rPr>
                <w:rFonts w:ascii="Century Gothic" w:eastAsia="Century Gothic" w:hAnsi="Century Gothic" w:cs="Century Gothic"/>
              </w:rPr>
            </w:pPr>
          </w:p>
        </w:tc>
      </w:tr>
      <w:tr w:rsidR="00D44B14" w14:paraId="3979F137" w14:textId="77777777">
        <w:trPr>
          <w:trHeight w:val="283"/>
        </w:trPr>
        <w:tc>
          <w:tcPr>
            <w:tcW w:w="1650" w:type="dxa"/>
          </w:tcPr>
          <w:p w14:paraId="0F9054F3" w14:textId="77777777" w:rsidR="00D44B14" w:rsidRDefault="008F49F2">
            <w:pPr>
              <w:jc w:val="both"/>
              <w:rPr>
                <w:rFonts w:ascii="Century Gothic" w:eastAsia="Century Gothic" w:hAnsi="Century Gothic" w:cs="Century Gothic"/>
              </w:rPr>
            </w:pPr>
            <w:r>
              <w:rPr>
                <w:rFonts w:ascii="Century Gothic" w:eastAsia="Century Gothic" w:hAnsi="Century Gothic" w:cs="Century Gothic"/>
              </w:rPr>
              <w:t>Term 2</w:t>
            </w:r>
          </w:p>
        </w:tc>
        <w:tc>
          <w:tcPr>
            <w:tcW w:w="5400" w:type="dxa"/>
          </w:tcPr>
          <w:p w14:paraId="2F17A74D" w14:textId="66C4905B" w:rsidR="00D44B14" w:rsidRDefault="00D44B14">
            <w:pPr>
              <w:jc w:val="both"/>
              <w:rPr>
                <w:rFonts w:ascii="Century Gothic" w:eastAsia="Century Gothic" w:hAnsi="Century Gothic" w:cs="Century Gothic"/>
              </w:rPr>
            </w:pPr>
          </w:p>
        </w:tc>
      </w:tr>
      <w:tr w:rsidR="00D44B14" w14:paraId="2FD24592" w14:textId="77777777">
        <w:trPr>
          <w:trHeight w:val="283"/>
        </w:trPr>
        <w:tc>
          <w:tcPr>
            <w:tcW w:w="1650" w:type="dxa"/>
          </w:tcPr>
          <w:p w14:paraId="1627A652" w14:textId="77777777" w:rsidR="00D44B14" w:rsidRDefault="00D44B14">
            <w:pPr>
              <w:jc w:val="both"/>
              <w:rPr>
                <w:rFonts w:ascii="Century Gothic" w:eastAsia="Century Gothic" w:hAnsi="Century Gothic" w:cs="Century Gothic"/>
              </w:rPr>
            </w:pPr>
          </w:p>
        </w:tc>
        <w:tc>
          <w:tcPr>
            <w:tcW w:w="5400" w:type="dxa"/>
          </w:tcPr>
          <w:p w14:paraId="0A245B61" w14:textId="77777777" w:rsidR="00D44B14" w:rsidRDefault="00D44B14">
            <w:pPr>
              <w:jc w:val="both"/>
              <w:rPr>
                <w:rFonts w:ascii="Century Gothic" w:eastAsia="Century Gothic" w:hAnsi="Century Gothic" w:cs="Century Gothic"/>
              </w:rPr>
            </w:pPr>
          </w:p>
        </w:tc>
      </w:tr>
      <w:tr w:rsidR="00D44B14" w14:paraId="7DD2FD8B" w14:textId="77777777">
        <w:trPr>
          <w:trHeight w:val="283"/>
        </w:trPr>
        <w:tc>
          <w:tcPr>
            <w:tcW w:w="1650" w:type="dxa"/>
          </w:tcPr>
          <w:p w14:paraId="30C3C7C2" w14:textId="77777777" w:rsidR="00D44B14" w:rsidRDefault="00D44B14">
            <w:pPr>
              <w:jc w:val="both"/>
              <w:rPr>
                <w:rFonts w:ascii="Century Gothic" w:eastAsia="Century Gothic" w:hAnsi="Century Gothic" w:cs="Century Gothic"/>
              </w:rPr>
            </w:pPr>
          </w:p>
        </w:tc>
        <w:tc>
          <w:tcPr>
            <w:tcW w:w="5400" w:type="dxa"/>
          </w:tcPr>
          <w:p w14:paraId="61D32F85" w14:textId="77777777" w:rsidR="00D44B14" w:rsidRDefault="00D44B14">
            <w:pPr>
              <w:jc w:val="both"/>
              <w:rPr>
                <w:rFonts w:ascii="Century Gothic" w:eastAsia="Century Gothic" w:hAnsi="Century Gothic" w:cs="Century Gothic"/>
              </w:rPr>
            </w:pPr>
          </w:p>
        </w:tc>
      </w:tr>
      <w:tr w:rsidR="00D44B14" w14:paraId="72517052" w14:textId="77777777">
        <w:trPr>
          <w:trHeight w:val="283"/>
        </w:trPr>
        <w:tc>
          <w:tcPr>
            <w:tcW w:w="1650" w:type="dxa"/>
          </w:tcPr>
          <w:p w14:paraId="2255C3D8" w14:textId="77777777" w:rsidR="00D44B14" w:rsidRDefault="008F49F2">
            <w:pPr>
              <w:jc w:val="both"/>
              <w:rPr>
                <w:rFonts w:ascii="Century Gothic" w:eastAsia="Century Gothic" w:hAnsi="Century Gothic" w:cs="Century Gothic"/>
              </w:rPr>
            </w:pPr>
            <w:r>
              <w:rPr>
                <w:rFonts w:ascii="Century Gothic" w:eastAsia="Century Gothic" w:hAnsi="Century Gothic" w:cs="Century Gothic"/>
              </w:rPr>
              <w:t>Term 3</w:t>
            </w:r>
          </w:p>
        </w:tc>
        <w:tc>
          <w:tcPr>
            <w:tcW w:w="5400" w:type="dxa"/>
          </w:tcPr>
          <w:p w14:paraId="4F47032B" w14:textId="4CE88519" w:rsidR="00D44B14" w:rsidRDefault="00614B6C">
            <w:pPr>
              <w:jc w:val="both"/>
              <w:rPr>
                <w:rFonts w:ascii="Century Gothic" w:eastAsia="Century Gothic" w:hAnsi="Century Gothic" w:cs="Century Gothic"/>
              </w:rPr>
            </w:pPr>
            <w:r w:rsidRPr="0068724F">
              <w:rPr>
                <w:rFonts w:ascii="Century Gothic" w:eastAsia="Century Gothic" w:hAnsi="Century Gothic" w:cs="Century Gothic"/>
              </w:rPr>
              <w:t>5/6 Camp</w:t>
            </w:r>
            <w:r>
              <w:rPr>
                <w:rFonts w:ascii="Century Gothic" w:eastAsia="Century Gothic" w:hAnsi="Century Gothic" w:cs="Century Gothic"/>
              </w:rPr>
              <w:t>, Week 7</w:t>
            </w:r>
          </w:p>
        </w:tc>
      </w:tr>
      <w:tr w:rsidR="00D44B14" w14:paraId="381B2D4A" w14:textId="77777777">
        <w:trPr>
          <w:trHeight w:val="283"/>
        </w:trPr>
        <w:tc>
          <w:tcPr>
            <w:tcW w:w="1650" w:type="dxa"/>
          </w:tcPr>
          <w:p w14:paraId="394EE29D" w14:textId="77777777" w:rsidR="00D44B14" w:rsidRDefault="00D44B14">
            <w:pPr>
              <w:jc w:val="both"/>
              <w:rPr>
                <w:rFonts w:ascii="Century Gothic" w:eastAsia="Century Gothic" w:hAnsi="Century Gothic" w:cs="Century Gothic"/>
              </w:rPr>
            </w:pPr>
          </w:p>
        </w:tc>
        <w:tc>
          <w:tcPr>
            <w:tcW w:w="5400" w:type="dxa"/>
          </w:tcPr>
          <w:p w14:paraId="22587F5F" w14:textId="77777777" w:rsidR="00D44B14" w:rsidRDefault="00D44B14">
            <w:pPr>
              <w:jc w:val="both"/>
              <w:rPr>
                <w:rFonts w:ascii="Century Gothic" w:eastAsia="Century Gothic" w:hAnsi="Century Gothic" w:cs="Century Gothic"/>
              </w:rPr>
            </w:pPr>
          </w:p>
        </w:tc>
      </w:tr>
      <w:tr w:rsidR="00D44B14" w14:paraId="1DB339B7" w14:textId="77777777">
        <w:trPr>
          <w:trHeight w:val="283"/>
        </w:trPr>
        <w:tc>
          <w:tcPr>
            <w:tcW w:w="1650" w:type="dxa"/>
          </w:tcPr>
          <w:p w14:paraId="05A53831" w14:textId="77777777" w:rsidR="00D44B14" w:rsidRDefault="008F49F2">
            <w:pPr>
              <w:jc w:val="both"/>
              <w:rPr>
                <w:rFonts w:ascii="Century Gothic" w:eastAsia="Century Gothic" w:hAnsi="Century Gothic" w:cs="Century Gothic"/>
              </w:rPr>
            </w:pPr>
            <w:r>
              <w:rPr>
                <w:rFonts w:ascii="Century Gothic" w:eastAsia="Century Gothic" w:hAnsi="Century Gothic" w:cs="Century Gothic"/>
              </w:rPr>
              <w:t>Term 4</w:t>
            </w:r>
          </w:p>
        </w:tc>
        <w:tc>
          <w:tcPr>
            <w:tcW w:w="5400" w:type="dxa"/>
          </w:tcPr>
          <w:p w14:paraId="2E696E24" w14:textId="0A97B633" w:rsidR="00D44B14" w:rsidRDefault="00D44B14">
            <w:pPr>
              <w:jc w:val="both"/>
              <w:rPr>
                <w:rFonts w:ascii="Century Gothic" w:eastAsia="Century Gothic" w:hAnsi="Century Gothic" w:cs="Century Gothic"/>
              </w:rPr>
            </w:pPr>
          </w:p>
        </w:tc>
      </w:tr>
      <w:tr w:rsidR="00D44B14" w14:paraId="60C9E93E" w14:textId="77777777">
        <w:trPr>
          <w:trHeight w:val="283"/>
        </w:trPr>
        <w:tc>
          <w:tcPr>
            <w:tcW w:w="1650" w:type="dxa"/>
          </w:tcPr>
          <w:p w14:paraId="7FB9E4C3" w14:textId="77777777" w:rsidR="00D44B14" w:rsidRDefault="00D44B14">
            <w:pPr>
              <w:jc w:val="both"/>
              <w:rPr>
                <w:rFonts w:ascii="Century Gothic" w:eastAsia="Century Gothic" w:hAnsi="Century Gothic" w:cs="Century Gothic"/>
              </w:rPr>
            </w:pPr>
          </w:p>
        </w:tc>
        <w:tc>
          <w:tcPr>
            <w:tcW w:w="5400" w:type="dxa"/>
          </w:tcPr>
          <w:p w14:paraId="198A1164" w14:textId="522EE8B8" w:rsidR="00D44B14" w:rsidRDefault="00D44B14">
            <w:pPr>
              <w:jc w:val="both"/>
              <w:rPr>
                <w:rFonts w:ascii="Century Gothic" w:eastAsia="Century Gothic" w:hAnsi="Century Gothic" w:cs="Century Gothic"/>
              </w:rPr>
            </w:pPr>
          </w:p>
        </w:tc>
      </w:tr>
      <w:tr w:rsidR="00D44B14" w14:paraId="37E57D49" w14:textId="77777777">
        <w:trPr>
          <w:trHeight w:val="283"/>
        </w:trPr>
        <w:tc>
          <w:tcPr>
            <w:tcW w:w="1650" w:type="dxa"/>
          </w:tcPr>
          <w:p w14:paraId="3D05C70A" w14:textId="77777777" w:rsidR="00D44B14" w:rsidRDefault="00D44B14">
            <w:pPr>
              <w:jc w:val="both"/>
              <w:rPr>
                <w:rFonts w:ascii="Century Gothic" w:eastAsia="Century Gothic" w:hAnsi="Century Gothic" w:cs="Century Gothic"/>
              </w:rPr>
            </w:pPr>
          </w:p>
        </w:tc>
        <w:tc>
          <w:tcPr>
            <w:tcW w:w="5400" w:type="dxa"/>
          </w:tcPr>
          <w:p w14:paraId="21B1AA78" w14:textId="4AAB7872" w:rsidR="00D44B14" w:rsidRPr="00614B6C" w:rsidRDefault="00A539BD" w:rsidP="00614B6C">
            <w:pPr>
              <w:jc w:val="center"/>
              <w:rPr>
                <w:rFonts w:ascii="Century Gothic" w:eastAsia="Century Gothic" w:hAnsi="Century Gothic" w:cs="Century Gothic"/>
                <w:b/>
                <w:bCs/>
              </w:rPr>
            </w:pPr>
            <w:r w:rsidRPr="00614B6C">
              <w:rPr>
                <w:rFonts w:ascii="Century Gothic" w:eastAsia="Century Gothic" w:hAnsi="Century Gothic" w:cs="Century Gothic"/>
                <w:b/>
                <w:bCs/>
                <w:sz w:val="20"/>
                <w:szCs w:val="20"/>
              </w:rPr>
              <w:t xml:space="preserve">Ordering </w:t>
            </w:r>
            <w:r w:rsidR="008F49F2" w:rsidRPr="00614B6C">
              <w:rPr>
                <w:rFonts w:ascii="Century Gothic" w:eastAsia="Century Gothic" w:hAnsi="Century Gothic" w:cs="Century Gothic"/>
                <w:b/>
                <w:bCs/>
                <w:sz w:val="20"/>
                <w:szCs w:val="20"/>
              </w:rPr>
              <w:t>G</w:t>
            </w:r>
            <w:r w:rsidRPr="00614B6C">
              <w:rPr>
                <w:rFonts w:ascii="Century Gothic" w:eastAsia="Century Gothic" w:hAnsi="Century Gothic" w:cs="Century Gothic"/>
                <w:b/>
                <w:bCs/>
                <w:sz w:val="20"/>
                <w:szCs w:val="20"/>
              </w:rPr>
              <w:t>rade 6 polos for 2022</w:t>
            </w:r>
            <w:r w:rsidR="00614B6C" w:rsidRPr="00614B6C">
              <w:rPr>
                <w:rFonts w:ascii="Century Gothic" w:eastAsia="Century Gothic" w:hAnsi="Century Gothic" w:cs="Century Gothic"/>
                <w:b/>
                <w:bCs/>
                <w:sz w:val="20"/>
                <w:szCs w:val="20"/>
              </w:rPr>
              <w:t xml:space="preserve"> – To be confirmed</w:t>
            </w:r>
          </w:p>
        </w:tc>
      </w:tr>
    </w:tbl>
    <w:p w14:paraId="7A041C21" w14:textId="77777777" w:rsidR="00D44B14" w:rsidRDefault="00D44B14">
      <w:pPr>
        <w:jc w:val="both"/>
        <w:rPr>
          <w:rFonts w:ascii="Century Gothic" w:eastAsia="Century Gothic" w:hAnsi="Century Gothic" w:cs="Century Gothic"/>
        </w:rPr>
      </w:pPr>
    </w:p>
    <w:p w14:paraId="516B9200" w14:textId="77777777"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Take Home Books and Student Planners</w:t>
      </w:r>
    </w:p>
    <w:p w14:paraId="26CCFD8B" w14:textId="4F246F57" w:rsidR="00D44B14" w:rsidRDefault="00A539BD">
      <w:pPr>
        <w:jc w:val="both"/>
        <w:rPr>
          <w:rFonts w:ascii="Century Gothic" w:eastAsia="Century Gothic" w:hAnsi="Century Gothic" w:cs="Century Gothic"/>
        </w:rPr>
      </w:pPr>
      <w:r>
        <w:rPr>
          <w:rFonts w:ascii="Century Gothic" w:eastAsia="Century Gothic" w:hAnsi="Century Gothic" w:cs="Century Gothic"/>
        </w:rPr>
        <w:t>Reading is an ongoing learning strategy for all students; therefore, we encourage s</w:t>
      </w:r>
      <w:r w:rsidR="008F49F2">
        <w:rPr>
          <w:rFonts w:ascii="Century Gothic" w:eastAsia="Century Gothic" w:hAnsi="Century Gothic" w:cs="Century Gothic"/>
        </w:rPr>
        <w:t>tudents to read each night</w:t>
      </w:r>
      <w:r w:rsidR="00B84E37">
        <w:rPr>
          <w:rFonts w:ascii="Century Gothic" w:eastAsia="Century Gothic" w:hAnsi="Century Gothic" w:cs="Century Gothic"/>
        </w:rPr>
        <w:t xml:space="preserve"> for 10-20 mins</w:t>
      </w:r>
      <w:r w:rsidR="008F49F2">
        <w:rPr>
          <w:rFonts w:ascii="Century Gothic" w:eastAsia="Century Gothic" w:hAnsi="Century Gothic" w:cs="Century Gothic"/>
        </w:rPr>
        <w:t xml:space="preserve"> and record </w:t>
      </w:r>
      <w:r>
        <w:rPr>
          <w:rFonts w:ascii="Century Gothic" w:eastAsia="Century Gothic" w:hAnsi="Century Gothic" w:cs="Century Gothic"/>
        </w:rPr>
        <w:t>their reading</w:t>
      </w:r>
      <w:r w:rsidR="00C12A85">
        <w:rPr>
          <w:rFonts w:ascii="Century Gothic" w:eastAsia="Century Gothic" w:hAnsi="Century Gothic" w:cs="Century Gothic"/>
        </w:rPr>
        <w:t>, page numbers or whole text</w:t>
      </w:r>
      <w:r>
        <w:rPr>
          <w:rFonts w:ascii="Century Gothic" w:eastAsia="Century Gothic" w:hAnsi="Century Gothic" w:cs="Century Gothic"/>
        </w:rPr>
        <w:t xml:space="preserve"> </w:t>
      </w:r>
      <w:r w:rsidR="008F49F2">
        <w:rPr>
          <w:rFonts w:ascii="Century Gothic" w:eastAsia="Century Gothic" w:hAnsi="Century Gothic" w:cs="Century Gothic"/>
        </w:rPr>
        <w:t xml:space="preserve">in their Student Planner. </w:t>
      </w:r>
      <w:r w:rsidR="00C12A85">
        <w:rPr>
          <w:rFonts w:ascii="Century Gothic" w:eastAsia="Century Gothic" w:hAnsi="Century Gothic" w:cs="Century Gothic"/>
        </w:rPr>
        <w:t xml:space="preserve">Reviewing planners are an important part of our morning routine. </w:t>
      </w:r>
      <w:r w:rsidR="008F49F2">
        <w:rPr>
          <w:rFonts w:ascii="Century Gothic" w:eastAsia="Century Gothic" w:hAnsi="Century Gothic" w:cs="Century Gothic"/>
        </w:rPr>
        <w:t>Teachers check Student Planner</w:t>
      </w:r>
      <w:r w:rsidR="00C12A85">
        <w:rPr>
          <w:rFonts w:ascii="Century Gothic" w:eastAsia="Century Gothic" w:hAnsi="Century Gothic" w:cs="Century Gothic"/>
        </w:rPr>
        <w:t>s</w:t>
      </w:r>
      <w:r w:rsidR="008F49F2">
        <w:rPr>
          <w:rFonts w:ascii="Century Gothic" w:eastAsia="Century Gothic" w:hAnsi="Century Gothic" w:cs="Century Gothic"/>
        </w:rPr>
        <w:t xml:space="preserve"> </w:t>
      </w:r>
      <w:r w:rsidR="00C12A85">
        <w:rPr>
          <w:rFonts w:ascii="Century Gothic" w:eastAsia="Century Gothic" w:hAnsi="Century Gothic" w:cs="Century Gothic"/>
        </w:rPr>
        <w:t>for reading, communications from home to school or explanations for school absences</w:t>
      </w:r>
      <w:r w:rsidR="008F49F2">
        <w:rPr>
          <w:rFonts w:ascii="Century Gothic" w:eastAsia="Century Gothic" w:hAnsi="Century Gothic" w:cs="Century Gothic"/>
        </w:rPr>
        <w:t xml:space="preserve">.  We </w:t>
      </w:r>
      <w:r w:rsidR="00C12A85">
        <w:rPr>
          <w:rFonts w:ascii="Century Gothic" w:eastAsia="Century Gothic" w:hAnsi="Century Gothic" w:cs="Century Gothic"/>
        </w:rPr>
        <w:t xml:space="preserve">would like to thank in advance </w:t>
      </w:r>
      <w:r w:rsidR="008F49F2">
        <w:rPr>
          <w:rFonts w:ascii="Century Gothic" w:eastAsia="Century Gothic" w:hAnsi="Century Gothic" w:cs="Century Gothic"/>
        </w:rPr>
        <w:t>parents for ensuring that students arrive at school on time</w:t>
      </w:r>
      <w:r>
        <w:rPr>
          <w:rFonts w:ascii="Century Gothic" w:eastAsia="Century Gothic" w:hAnsi="Century Gothic" w:cs="Century Gothic"/>
        </w:rPr>
        <w:t xml:space="preserve"> and ready to learn by </w:t>
      </w:r>
      <w:r w:rsidR="008F49F2">
        <w:rPr>
          <w:rFonts w:ascii="Century Gothic" w:eastAsia="Century Gothic" w:hAnsi="Century Gothic" w:cs="Century Gothic"/>
        </w:rPr>
        <w:t>8:50.</w:t>
      </w:r>
    </w:p>
    <w:p w14:paraId="2127746C" w14:textId="77777777" w:rsidR="00D44B14" w:rsidRDefault="00D44B14">
      <w:pPr>
        <w:jc w:val="both"/>
        <w:rPr>
          <w:rFonts w:ascii="Century Gothic" w:eastAsia="Century Gothic" w:hAnsi="Century Gothic" w:cs="Century Gothic"/>
        </w:rPr>
      </w:pPr>
    </w:p>
    <w:p w14:paraId="01AA0C2F" w14:textId="77777777"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 xml:space="preserve">Hats and Water Bottles </w:t>
      </w:r>
    </w:p>
    <w:p w14:paraId="73A21C58" w14:textId="47E995B8" w:rsidR="00D44B14" w:rsidRDefault="008F49F2">
      <w:pPr>
        <w:jc w:val="both"/>
        <w:rPr>
          <w:rFonts w:ascii="Century Gothic" w:eastAsia="Century Gothic" w:hAnsi="Century Gothic" w:cs="Century Gothic"/>
        </w:rPr>
      </w:pPr>
      <w:r>
        <w:rPr>
          <w:rFonts w:ascii="Century Gothic" w:eastAsia="Century Gothic" w:hAnsi="Century Gothic" w:cs="Century Gothic"/>
        </w:rPr>
        <w:t>Due to hot weather in Term</w:t>
      </w:r>
      <w:r w:rsidR="00C12A85">
        <w:rPr>
          <w:rFonts w:ascii="Century Gothic" w:eastAsia="Century Gothic" w:hAnsi="Century Gothic" w:cs="Century Gothic"/>
        </w:rPr>
        <w:t>s</w:t>
      </w:r>
      <w:r>
        <w:rPr>
          <w:rFonts w:ascii="Century Gothic" w:eastAsia="Century Gothic" w:hAnsi="Century Gothic" w:cs="Century Gothic"/>
        </w:rPr>
        <w:t xml:space="preserve"> 1</w:t>
      </w:r>
      <w:r w:rsidR="00C12A85">
        <w:rPr>
          <w:rFonts w:ascii="Century Gothic" w:eastAsia="Century Gothic" w:hAnsi="Century Gothic" w:cs="Century Gothic"/>
        </w:rPr>
        <w:t xml:space="preserve"> and 4</w:t>
      </w:r>
      <w:r>
        <w:rPr>
          <w:rFonts w:ascii="Century Gothic" w:eastAsia="Century Gothic" w:hAnsi="Century Gothic" w:cs="Century Gothic"/>
        </w:rPr>
        <w:t>, we remind you that</w:t>
      </w:r>
      <w:r w:rsidR="00C12A85">
        <w:rPr>
          <w:rFonts w:ascii="Century Gothic" w:eastAsia="Century Gothic" w:hAnsi="Century Gothic" w:cs="Century Gothic"/>
        </w:rPr>
        <w:t xml:space="preserve"> KPS is a SunSmart School and therefore</w:t>
      </w:r>
      <w:r>
        <w:rPr>
          <w:rFonts w:ascii="Century Gothic" w:eastAsia="Century Gothic" w:hAnsi="Century Gothic" w:cs="Century Gothic"/>
        </w:rPr>
        <w:t xml:space="preserve"> students </w:t>
      </w:r>
      <w:r w:rsidR="00C12A85">
        <w:rPr>
          <w:rFonts w:ascii="Century Gothic" w:eastAsia="Century Gothic" w:hAnsi="Century Gothic" w:cs="Century Gothic"/>
        </w:rPr>
        <w:t xml:space="preserve">are required </w:t>
      </w:r>
      <w:r>
        <w:rPr>
          <w:rFonts w:ascii="Century Gothic" w:eastAsia="Century Gothic" w:hAnsi="Century Gothic" w:cs="Century Gothic"/>
        </w:rPr>
        <w:t>to wear a hat each day to play outside</w:t>
      </w:r>
      <w:r w:rsidR="00C12A85">
        <w:rPr>
          <w:rFonts w:ascii="Century Gothic" w:eastAsia="Century Gothic" w:hAnsi="Century Gothic" w:cs="Century Gothic"/>
        </w:rPr>
        <w:t xml:space="preserve">. </w:t>
      </w:r>
      <w:r w:rsidR="00424C42">
        <w:rPr>
          <w:rFonts w:ascii="Century Gothic" w:eastAsia="Century Gothic" w:hAnsi="Century Gothic" w:cs="Century Gothic"/>
        </w:rPr>
        <w:t>Additionally,</w:t>
      </w:r>
      <w:r w:rsidR="00C12A85">
        <w:rPr>
          <w:rFonts w:ascii="Century Gothic" w:eastAsia="Century Gothic" w:hAnsi="Century Gothic" w:cs="Century Gothic"/>
        </w:rPr>
        <w:t xml:space="preserve"> students </w:t>
      </w:r>
      <w:r>
        <w:rPr>
          <w:rFonts w:ascii="Century Gothic" w:eastAsia="Century Gothic" w:hAnsi="Century Gothic" w:cs="Century Gothic"/>
        </w:rPr>
        <w:t xml:space="preserve">require a water bottle (water only) to </w:t>
      </w:r>
      <w:r w:rsidR="00C12A85">
        <w:rPr>
          <w:rFonts w:ascii="Century Gothic" w:eastAsia="Century Gothic" w:hAnsi="Century Gothic" w:cs="Century Gothic"/>
        </w:rPr>
        <w:t>remain</w:t>
      </w:r>
      <w:r>
        <w:rPr>
          <w:rFonts w:ascii="Century Gothic" w:eastAsia="Century Gothic" w:hAnsi="Century Gothic" w:cs="Century Gothic"/>
        </w:rPr>
        <w:t xml:space="preserve"> hydrated </w:t>
      </w:r>
      <w:r w:rsidR="00C12A85">
        <w:rPr>
          <w:rFonts w:ascii="Century Gothic" w:eastAsia="Century Gothic" w:hAnsi="Century Gothic" w:cs="Century Gothic"/>
        </w:rPr>
        <w:t xml:space="preserve">throughout the day including </w:t>
      </w:r>
      <w:r>
        <w:rPr>
          <w:rFonts w:ascii="Century Gothic" w:eastAsia="Century Gothic" w:hAnsi="Century Gothic" w:cs="Century Gothic"/>
        </w:rPr>
        <w:t>in the classroom.</w:t>
      </w:r>
    </w:p>
    <w:p w14:paraId="2D2661CB" w14:textId="77777777" w:rsidR="00D44B14" w:rsidRDefault="00D44B14">
      <w:pPr>
        <w:jc w:val="both"/>
        <w:rPr>
          <w:rFonts w:ascii="Century Gothic" w:eastAsia="Century Gothic" w:hAnsi="Century Gothic" w:cs="Century Gothic"/>
          <w:sz w:val="32"/>
          <w:szCs w:val="32"/>
        </w:rPr>
      </w:pPr>
    </w:p>
    <w:p w14:paraId="3482777F" w14:textId="77777777"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Mathletics, Sunshine Online and COMPASS</w:t>
      </w:r>
    </w:p>
    <w:p w14:paraId="0C2F194F" w14:textId="77777777" w:rsidR="00D44B14" w:rsidRDefault="008F49F2">
      <w:pPr>
        <w:jc w:val="both"/>
        <w:rPr>
          <w:rFonts w:ascii="Century Gothic" w:eastAsia="Century Gothic" w:hAnsi="Century Gothic" w:cs="Century Gothic"/>
        </w:rPr>
      </w:pPr>
      <w:r>
        <w:rPr>
          <w:rFonts w:ascii="Century Gothic" w:eastAsia="Century Gothic" w:hAnsi="Century Gothic" w:cs="Century Gothic"/>
        </w:rPr>
        <w:t>Have you signed up to COMPASS?</w:t>
      </w:r>
    </w:p>
    <w:p w14:paraId="14429A86" w14:textId="3E9B0200" w:rsidR="00D44B14" w:rsidRDefault="008F49F2">
      <w:pPr>
        <w:jc w:val="both"/>
        <w:rPr>
          <w:rFonts w:ascii="Century Gothic" w:eastAsia="Century Gothic" w:hAnsi="Century Gothic" w:cs="Century Gothic"/>
        </w:rPr>
      </w:pPr>
      <w:r>
        <w:rPr>
          <w:rFonts w:ascii="Century Gothic" w:eastAsia="Century Gothic" w:hAnsi="Century Gothic" w:cs="Century Gothic"/>
        </w:rPr>
        <w:t>COMPASS is our main platform for communicating school related information</w:t>
      </w:r>
      <w:r w:rsidR="00C12A85">
        <w:rPr>
          <w:rFonts w:ascii="Century Gothic" w:eastAsia="Century Gothic" w:hAnsi="Century Gothic" w:cs="Century Gothic"/>
        </w:rPr>
        <w:t xml:space="preserve"> up to and including reporting on your child’s learning progress. </w:t>
      </w:r>
      <w:r>
        <w:rPr>
          <w:rFonts w:ascii="Century Gothic" w:eastAsia="Century Gothic" w:hAnsi="Century Gothic" w:cs="Century Gothic"/>
        </w:rPr>
        <w:t>Teachers</w:t>
      </w:r>
      <w:r w:rsidR="00C12A85">
        <w:rPr>
          <w:rFonts w:ascii="Century Gothic" w:eastAsia="Century Gothic" w:hAnsi="Century Gothic" w:cs="Century Gothic"/>
        </w:rPr>
        <w:t xml:space="preserve"> produce ongoing reports for all students</w:t>
      </w:r>
      <w:r w:rsidR="00FE7EE4">
        <w:rPr>
          <w:rFonts w:ascii="Century Gothic" w:eastAsia="Century Gothic" w:hAnsi="Century Gothic" w:cs="Century Gothic"/>
        </w:rPr>
        <w:t xml:space="preserve">, these are written and uploaded regularly throughout the term with this information being released </w:t>
      </w:r>
      <w:r>
        <w:rPr>
          <w:rFonts w:ascii="Century Gothic" w:eastAsia="Century Gothic" w:hAnsi="Century Gothic" w:cs="Century Gothic"/>
        </w:rPr>
        <w:t xml:space="preserve">COMPASS for parents to access.  </w:t>
      </w:r>
      <w:r w:rsidR="00FE7EE4">
        <w:rPr>
          <w:rFonts w:ascii="Century Gothic" w:eastAsia="Century Gothic" w:hAnsi="Century Gothic" w:cs="Century Gothic"/>
        </w:rPr>
        <w:t xml:space="preserve">Compass also has the facility for you to contact your child’s teacher if you have concerns or information that needs to be forwarded. </w:t>
      </w:r>
      <w:r>
        <w:rPr>
          <w:rFonts w:ascii="Century Gothic" w:eastAsia="Century Gothic" w:hAnsi="Century Gothic" w:cs="Century Gothic"/>
        </w:rPr>
        <w:t>Please see Mrs Williams, Tom or Wendy at the office for your</w:t>
      </w:r>
      <w:r w:rsidR="00FE7EE4">
        <w:rPr>
          <w:rFonts w:ascii="Century Gothic" w:eastAsia="Century Gothic" w:hAnsi="Century Gothic" w:cs="Century Gothic"/>
        </w:rPr>
        <w:t xml:space="preserve"> family</w:t>
      </w:r>
      <w:r>
        <w:rPr>
          <w:rFonts w:ascii="Century Gothic" w:eastAsia="Century Gothic" w:hAnsi="Century Gothic" w:cs="Century Gothic"/>
        </w:rPr>
        <w:t xml:space="preserve"> login details. </w:t>
      </w:r>
    </w:p>
    <w:p w14:paraId="5BA88560" w14:textId="77777777" w:rsidR="00144CFD" w:rsidRDefault="00144CFD">
      <w:pPr>
        <w:jc w:val="both"/>
        <w:rPr>
          <w:rFonts w:ascii="Century Gothic" w:eastAsia="Century Gothic" w:hAnsi="Century Gothic" w:cs="Century Gothic"/>
        </w:rPr>
      </w:pPr>
    </w:p>
    <w:p w14:paraId="5A2EC28C" w14:textId="49150054" w:rsidR="00D44B14" w:rsidRDefault="008F49F2">
      <w:pPr>
        <w:jc w:val="both"/>
        <w:rPr>
          <w:rFonts w:ascii="Century Gothic" w:eastAsia="Century Gothic" w:hAnsi="Century Gothic" w:cs="Century Gothic"/>
          <w:sz w:val="28"/>
          <w:szCs w:val="28"/>
        </w:rPr>
      </w:pPr>
      <w:r>
        <w:rPr>
          <w:rFonts w:ascii="Century Gothic" w:eastAsia="Century Gothic" w:hAnsi="Century Gothic" w:cs="Century Gothic"/>
        </w:rPr>
        <w:t xml:space="preserve">Students also receive a subscription to Mathletics and Sunshine Online which </w:t>
      </w:r>
      <w:r w:rsidR="00B84E37">
        <w:rPr>
          <w:rFonts w:ascii="Century Gothic" w:eastAsia="Century Gothic" w:hAnsi="Century Gothic" w:cs="Century Gothic"/>
        </w:rPr>
        <w:t xml:space="preserve">is a positive extracurricular learning platform they can access from home as part of the homework routine. </w:t>
      </w:r>
      <w:r>
        <w:rPr>
          <w:rFonts w:ascii="Century Gothic" w:eastAsia="Century Gothic" w:hAnsi="Century Gothic" w:cs="Century Gothic"/>
        </w:rPr>
        <w:t xml:space="preserve">Usernames and passwords </w:t>
      </w:r>
      <w:r w:rsidR="00B84E37">
        <w:rPr>
          <w:rFonts w:ascii="Century Gothic" w:eastAsia="Century Gothic" w:hAnsi="Century Gothic" w:cs="Century Gothic"/>
        </w:rPr>
        <w:t>are</w:t>
      </w:r>
      <w:r>
        <w:rPr>
          <w:rFonts w:ascii="Century Gothic" w:eastAsia="Century Gothic" w:hAnsi="Century Gothic" w:cs="Century Gothic"/>
        </w:rPr>
        <w:t xml:space="preserve"> </w:t>
      </w:r>
      <w:r w:rsidR="00FE7EE4">
        <w:rPr>
          <w:rFonts w:ascii="Century Gothic" w:eastAsia="Century Gothic" w:hAnsi="Century Gothic" w:cs="Century Gothic"/>
        </w:rPr>
        <w:t xml:space="preserve">written or </w:t>
      </w:r>
      <w:r>
        <w:rPr>
          <w:rFonts w:ascii="Century Gothic" w:eastAsia="Century Gothic" w:hAnsi="Century Gothic" w:cs="Century Gothic"/>
        </w:rPr>
        <w:t xml:space="preserve">pasted in your child’s Student Planner so they can access these </w:t>
      </w:r>
      <w:r w:rsidR="00B84E37">
        <w:rPr>
          <w:rFonts w:ascii="Century Gothic" w:eastAsia="Century Gothic" w:hAnsi="Century Gothic" w:cs="Century Gothic"/>
        </w:rPr>
        <w:t>learning platforms</w:t>
      </w:r>
      <w:r>
        <w:rPr>
          <w:rFonts w:ascii="Century Gothic" w:eastAsia="Century Gothic" w:hAnsi="Century Gothic" w:cs="Century Gothic"/>
        </w:rPr>
        <w:t>.</w:t>
      </w:r>
    </w:p>
    <w:p w14:paraId="4EEA53B8" w14:textId="77777777" w:rsidR="00D44B14" w:rsidRDefault="00D44B14">
      <w:pPr>
        <w:jc w:val="both"/>
        <w:rPr>
          <w:rFonts w:ascii="Century Gothic" w:eastAsia="Century Gothic" w:hAnsi="Century Gothic" w:cs="Century Gothic"/>
          <w:b/>
          <w:sz w:val="28"/>
          <w:szCs w:val="28"/>
        </w:rPr>
      </w:pPr>
    </w:p>
    <w:p w14:paraId="0E9A920A" w14:textId="2CBCB3AB"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Learning Focus for </w:t>
      </w:r>
      <w:r w:rsidR="00B84E37">
        <w:rPr>
          <w:rFonts w:ascii="Century Gothic" w:eastAsia="Century Gothic" w:hAnsi="Century Gothic" w:cs="Century Gothic"/>
          <w:b/>
          <w:sz w:val="28"/>
          <w:szCs w:val="28"/>
        </w:rPr>
        <w:t>Semester 2</w:t>
      </w:r>
    </w:p>
    <w:p w14:paraId="1FA986C9" w14:textId="77777777" w:rsidR="00144CFD" w:rsidRDefault="00144CFD" w:rsidP="00F54741">
      <w:pPr>
        <w:rPr>
          <w:rFonts w:ascii="Century Gothic" w:eastAsia="Century Gothic" w:hAnsi="Century Gothic" w:cs="Century Gothic"/>
          <w:color w:val="000000"/>
          <w:highlight w:val="white"/>
        </w:rPr>
      </w:pPr>
    </w:p>
    <w:p w14:paraId="0CBE9AAF" w14:textId="1F02FACE" w:rsidR="00D44B14" w:rsidRDefault="008F49F2" w:rsidP="00F54741">
      <w:pPr>
        <w:rPr>
          <w:rFonts w:ascii="Century Gothic" w:eastAsia="Century Gothic" w:hAnsi="Century Gothic" w:cs="Century Gothic"/>
          <w:color w:val="000000"/>
        </w:rPr>
      </w:pPr>
      <w:r>
        <w:rPr>
          <w:rFonts w:ascii="Century Gothic" w:eastAsia="Century Gothic" w:hAnsi="Century Gothic" w:cs="Century Gothic"/>
          <w:color w:val="000000"/>
          <w:highlight w:val="white"/>
        </w:rPr>
        <w:t>In </w:t>
      </w:r>
      <w:r>
        <w:rPr>
          <w:rFonts w:ascii="Century Gothic" w:eastAsia="Century Gothic" w:hAnsi="Century Gothic" w:cs="Century Gothic"/>
          <w:b/>
          <w:color w:val="000000"/>
          <w:highlight w:val="white"/>
        </w:rPr>
        <w:t>Maths</w:t>
      </w:r>
      <w:r>
        <w:rPr>
          <w:rFonts w:ascii="Century Gothic" w:eastAsia="Century Gothic" w:hAnsi="Century Gothic" w:cs="Century Gothic"/>
          <w:color w:val="000000"/>
          <w:highlight w:val="white"/>
        </w:rPr>
        <w:t xml:space="preserve">, we will begin the term with </w:t>
      </w:r>
      <w:r w:rsidR="00F54741">
        <w:rPr>
          <w:rFonts w:ascii="Century Gothic" w:eastAsia="Century Gothic" w:hAnsi="Century Gothic" w:cs="Century Gothic"/>
          <w:color w:val="000000"/>
          <w:highlight w:val="white"/>
        </w:rPr>
        <w:t>multiplication and division</w:t>
      </w:r>
      <w:r w:rsidR="00FE7EE4">
        <w:rPr>
          <w:rFonts w:ascii="Century Gothic" w:eastAsia="Century Gothic" w:hAnsi="Century Gothic" w:cs="Century Gothic"/>
          <w:color w:val="000000"/>
          <w:highlight w:val="white"/>
        </w:rPr>
        <w:t xml:space="preserve">, moving onto </w:t>
      </w:r>
      <w:r w:rsidR="00F54741">
        <w:rPr>
          <w:rFonts w:ascii="Century Gothic" w:eastAsia="Century Gothic" w:hAnsi="Century Gothic" w:cs="Century Gothic"/>
          <w:color w:val="000000"/>
          <w:highlight w:val="white"/>
        </w:rPr>
        <w:t>measurement</w:t>
      </w:r>
      <w:r w:rsidR="00D1011A">
        <w:rPr>
          <w:rFonts w:ascii="Century Gothic" w:eastAsia="Century Gothic" w:hAnsi="Century Gothic" w:cs="Century Gothic"/>
          <w:color w:val="000000"/>
          <w:highlight w:val="white"/>
        </w:rPr>
        <w:t xml:space="preserve">, including </w:t>
      </w:r>
      <w:r w:rsidR="00371515">
        <w:rPr>
          <w:rFonts w:ascii="Century Gothic" w:eastAsia="Century Gothic" w:hAnsi="Century Gothic" w:cs="Century Gothic"/>
          <w:color w:val="000000"/>
          <w:highlight w:val="white"/>
        </w:rPr>
        <w:t>length, area, perimeter, volume, capacity, etc.</w:t>
      </w:r>
      <w:r w:rsidR="00F84BA9">
        <w:rPr>
          <w:rFonts w:ascii="Century Gothic" w:eastAsia="Century Gothic" w:hAnsi="Century Gothic" w:cs="Century Gothic"/>
          <w:color w:val="000000"/>
          <w:highlight w:val="white"/>
        </w:rPr>
        <w:t xml:space="preserve"> </w:t>
      </w:r>
      <w:r w:rsidR="00371515">
        <w:rPr>
          <w:rFonts w:ascii="Century Gothic" w:eastAsia="Century Gothic" w:hAnsi="Century Gothic" w:cs="Century Gothic"/>
          <w:color w:val="000000"/>
        </w:rPr>
        <w:t>Students will</w:t>
      </w:r>
      <w:r w:rsidR="00F54741">
        <w:rPr>
          <w:rFonts w:ascii="Century Gothic" w:eastAsia="Century Gothic" w:hAnsi="Century Gothic" w:cs="Century Gothic"/>
          <w:color w:val="000000"/>
        </w:rPr>
        <w:t xml:space="preserve"> build on </w:t>
      </w:r>
      <w:r w:rsidR="00371515">
        <w:rPr>
          <w:rFonts w:ascii="Century Gothic" w:eastAsia="Century Gothic" w:hAnsi="Century Gothic" w:cs="Century Gothic"/>
          <w:color w:val="000000"/>
        </w:rPr>
        <w:t>their</w:t>
      </w:r>
      <w:r w:rsidR="00144CFD">
        <w:rPr>
          <w:rFonts w:ascii="Century Gothic" w:eastAsia="Century Gothic" w:hAnsi="Century Gothic" w:cs="Century Gothic"/>
          <w:color w:val="000000"/>
        </w:rPr>
        <w:t xml:space="preserve"> conceptual understanding and </w:t>
      </w:r>
      <w:r w:rsidR="00F54741">
        <w:rPr>
          <w:rFonts w:ascii="Century Gothic" w:eastAsia="Century Gothic" w:hAnsi="Century Gothic" w:cs="Century Gothic"/>
          <w:color w:val="000000"/>
        </w:rPr>
        <w:t xml:space="preserve">skills </w:t>
      </w:r>
      <w:r w:rsidR="00371515">
        <w:rPr>
          <w:rFonts w:ascii="Century Gothic" w:eastAsia="Century Gothic" w:hAnsi="Century Gothic" w:cs="Century Gothic"/>
          <w:color w:val="000000"/>
        </w:rPr>
        <w:t xml:space="preserve">in these areas. </w:t>
      </w:r>
    </w:p>
    <w:p w14:paraId="70098DF2" w14:textId="77777777" w:rsidR="00F54741" w:rsidRDefault="00F54741">
      <w:pPr>
        <w:rPr>
          <w:rFonts w:ascii="Century Gothic" w:eastAsia="Century Gothic" w:hAnsi="Century Gothic" w:cs="Century Gothic"/>
          <w:color w:val="000000"/>
          <w:highlight w:val="white"/>
        </w:rPr>
      </w:pPr>
    </w:p>
    <w:p w14:paraId="0740F190" w14:textId="0117DE3D" w:rsidR="00D44B14" w:rsidRDefault="008F49F2">
      <w:pPr>
        <w:rPr>
          <w:rFonts w:ascii="Century Gothic" w:eastAsia="Century Gothic" w:hAnsi="Century Gothic" w:cs="Century Gothic"/>
          <w:color w:val="000000"/>
        </w:rPr>
      </w:pPr>
      <w:r>
        <w:rPr>
          <w:rFonts w:ascii="Century Gothic" w:eastAsia="Century Gothic" w:hAnsi="Century Gothic" w:cs="Century Gothic"/>
          <w:color w:val="000000"/>
          <w:highlight w:val="white"/>
        </w:rPr>
        <w:t xml:space="preserve">In </w:t>
      </w:r>
      <w:r>
        <w:rPr>
          <w:rFonts w:ascii="Century Gothic" w:eastAsia="Century Gothic" w:hAnsi="Century Gothic" w:cs="Century Gothic"/>
          <w:b/>
          <w:color w:val="000000"/>
          <w:highlight w:val="white"/>
        </w:rPr>
        <w:t>Writing</w:t>
      </w:r>
      <w:r>
        <w:rPr>
          <w:rFonts w:ascii="Century Gothic" w:eastAsia="Century Gothic" w:hAnsi="Century Gothic" w:cs="Century Gothic"/>
          <w:color w:val="000000"/>
          <w:highlight w:val="white"/>
        </w:rPr>
        <w:t xml:space="preserve">, we </w:t>
      </w:r>
      <w:r w:rsidR="00943F4A">
        <w:rPr>
          <w:rFonts w:ascii="Century Gothic" w:eastAsia="Century Gothic" w:hAnsi="Century Gothic" w:cs="Century Gothic"/>
          <w:color w:val="000000"/>
          <w:highlight w:val="white"/>
        </w:rPr>
        <w:t xml:space="preserve">will </w:t>
      </w:r>
      <w:r>
        <w:rPr>
          <w:rFonts w:ascii="Century Gothic" w:eastAsia="Century Gothic" w:hAnsi="Century Gothic" w:cs="Century Gothic"/>
          <w:color w:val="000000"/>
          <w:highlight w:val="white"/>
        </w:rPr>
        <w:t xml:space="preserve">continue with the 6+1 traits of writing. </w:t>
      </w:r>
      <w:r w:rsidR="00F84BA9">
        <w:rPr>
          <w:rFonts w:ascii="Century Gothic" w:eastAsia="Century Gothic" w:hAnsi="Century Gothic" w:cs="Century Gothic"/>
          <w:color w:val="000000"/>
          <w:highlight w:val="white"/>
        </w:rPr>
        <w:t>This gives students the opportunity to develop ideas and formulate these into fluent sentences</w:t>
      </w:r>
      <w:r w:rsidR="00F54741">
        <w:rPr>
          <w:rFonts w:ascii="Century Gothic" w:eastAsia="Century Gothic" w:hAnsi="Century Gothic" w:cs="Century Gothic"/>
          <w:color w:val="000000"/>
          <w:highlight w:val="white"/>
        </w:rPr>
        <w:t>. We are focussing on the conventions of writing, including, word choice, voice</w:t>
      </w:r>
      <w:r w:rsidR="00943F4A">
        <w:rPr>
          <w:rFonts w:ascii="Century Gothic" w:eastAsia="Century Gothic" w:hAnsi="Century Gothic" w:cs="Century Gothic"/>
          <w:color w:val="000000"/>
          <w:highlight w:val="white"/>
        </w:rPr>
        <w:t>,</w:t>
      </w:r>
      <w:r w:rsidR="00F54741">
        <w:rPr>
          <w:rFonts w:ascii="Century Gothic" w:eastAsia="Century Gothic" w:hAnsi="Century Gothic" w:cs="Century Gothic"/>
          <w:color w:val="000000"/>
          <w:highlight w:val="white"/>
        </w:rPr>
        <w:t xml:space="preserve"> sentence fluency and presentation. </w:t>
      </w:r>
      <w:r w:rsidR="00F84BA9">
        <w:rPr>
          <w:rFonts w:ascii="Century Gothic" w:eastAsia="Century Gothic" w:hAnsi="Century Gothic" w:cs="Century Gothic"/>
          <w:color w:val="000000"/>
          <w:highlight w:val="white"/>
        </w:rPr>
        <w:t xml:space="preserve">This process </w:t>
      </w:r>
      <w:r w:rsidR="00F54741">
        <w:rPr>
          <w:rFonts w:ascii="Century Gothic" w:eastAsia="Century Gothic" w:hAnsi="Century Gothic" w:cs="Century Gothic"/>
          <w:color w:val="000000"/>
          <w:highlight w:val="white"/>
        </w:rPr>
        <w:t xml:space="preserve">continues to </w:t>
      </w:r>
      <w:r w:rsidR="00F84BA9">
        <w:rPr>
          <w:rFonts w:ascii="Century Gothic" w:eastAsia="Century Gothic" w:hAnsi="Century Gothic" w:cs="Century Gothic"/>
          <w:color w:val="000000"/>
          <w:highlight w:val="white"/>
        </w:rPr>
        <w:t xml:space="preserve">assist students in creating organised and fluent writing pieces on a variety of topics and genres.  </w:t>
      </w:r>
    </w:p>
    <w:p w14:paraId="617FC773" w14:textId="77777777" w:rsidR="00D44B14" w:rsidRDefault="00D44B14">
      <w:pPr>
        <w:jc w:val="both"/>
        <w:rPr>
          <w:rFonts w:ascii="Century Gothic" w:eastAsia="Century Gothic" w:hAnsi="Century Gothic" w:cs="Century Gothic"/>
          <w:color w:val="000000"/>
        </w:rPr>
      </w:pPr>
    </w:p>
    <w:p w14:paraId="7E137212" w14:textId="54AAC197" w:rsidR="00D44B14" w:rsidRDefault="008F49F2">
      <w:pPr>
        <w:rPr>
          <w:rFonts w:ascii="Century Gothic" w:eastAsia="Century Gothic" w:hAnsi="Century Gothic" w:cs="Century Gothic"/>
          <w:color w:val="000000"/>
        </w:rPr>
      </w:pPr>
      <w:r>
        <w:rPr>
          <w:rFonts w:ascii="Century Gothic" w:eastAsia="Century Gothic" w:hAnsi="Century Gothic" w:cs="Century Gothic"/>
          <w:color w:val="000000"/>
        </w:rPr>
        <w:t xml:space="preserve">In </w:t>
      </w:r>
      <w:r>
        <w:rPr>
          <w:rFonts w:ascii="Century Gothic" w:eastAsia="Century Gothic" w:hAnsi="Century Gothic" w:cs="Century Gothic"/>
          <w:b/>
          <w:color w:val="000000"/>
        </w:rPr>
        <w:t>Reading</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we will be</w:t>
      </w:r>
      <w:r w:rsidR="001129F5">
        <w:rPr>
          <w:rFonts w:ascii="Century Gothic" w:eastAsia="Century Gothic" w:hAnsi="Century Gothic" w:cs="Century Gothic"/>
          <w:color w:val="000000"/>
          <w:highlight w:val="white"/>
        </w:rPr>
        <w:t xml:space="preserve"> continuing to build on</w:t>
      </w:r>
      <w:r>
        <w:rPr>
          <w:rFonts w:ascii="Century Gothic" w:eastAsia="Century Gothic" w:hAnsi="Century Gothic" w:cs="Century Gothic"/>
          <w:color w:val="000000"/>
          <w:highlight w:val="white"/>
        </w:rPr>
        <w:t xml:space="preserve"> covering </w:t>
      </w:r>
      <w:r w:rsidR="00DC13D1">
        <w:rPr>
          <w:rFonts w:ascii="Century Gothic" w:eastAsia="Century Gothic" w:hAnsi="Century Gothic" w:cs="Century Gothic"/>
          <w:color w:val="000000"/>
          <w:highlight w:val="white"/>
        </w:rPr>
        <w:t>different elements</w:t>
      </w:r>
      <w:r w:rsidR="00F84BA9">
        <w:rPr>
          <w:rFonts w:ascii="Century Gothic" w:eastAsia="Century Gothic" w:hAnsi="Century Gothic" w:cs="Century Gothic"/>
          <w:color w:val="000000"/>
          <w:highlight w:val="white"/>
        </w:rPr>
        <w:t xml:space="preserve"> of reading</w:t>
      </w:r>
      <w:r w:rsidR="001129F5">
        <w:rPr>
          <w:rFonts w:ascii="Century Gothic" w:eastAsia="Century Gothic" w:hAnsi="Century Gothic" w:cs="Century Gothic"/>
          <w:color w:val="000000"/>
          <w:highlight w:val="white"/>
        </w:rPr>
        <w:t xml:space="preserve">. We will </w:t>
      </w:r>
      <w:r w:rsidR="00943F4A">
        <w:rPr>
          <w:rFonts w:ascii="Century Gothic" w:eastAsia="Century Gothic" w:hAnsi="Century Gothic" w:cs="Century Gothic"/>
          <w:color w:val="000000"/>
          <w:highlight w:val="white"/>
        </w:rPr>
        <w:t xml:space="preserve">focus on </w:t>
      </w:r>
      <w:r w:rsidR="001129F5">
        <w:rPr>
          <w:rFonts w:ascii="Century Gothic" w:eastAsia="Century Gothic" w:hAnsi="Century Gothic" w:cs="Century Gothic"/>
          <w:color w:val="000000"/>
          <w:highlight w:val="white"/>
        </w:rPr>
        <w:t>inferring, summarising and synthesising and moving towards analysing and critiquing of a variety of text types and genres</w:t>
      </w:r>
      <w:r w:rsidR="001129F5">
        <w:rPr>
          <w:rFonts w:ascii="Century Gothic" w:eastAsia="Century Gothic" w:hAnsi="Century Gothic" w:cs="Century Gothic"/>
          <w:color w:val="000000"/>
        </w:rPr>
        <w:t>.</w:t>
      </w:r>
    </w:p>
    <w:p w14:paraId="4B0C20F0" w14:textId="77777777" w:rsidR="00D44B14" w:rsidRDefault="00D44B14">
      <w:pPr>
        <w:jc w:val="both"/>
        <w:rPr>
          <w:rFonts w:ascii="Century Gothic" w:eastAsia="Century Gothic" w:hAnsi="Century Gothic" w:cs="Century Gothic"/>
          <w:color w:val="000000"/>
        </w:rPr>
      </w:pPr>
    </w:p>
    <w:p w14:paraId="2B586F88" w14:textId="6A8D562C" w:rsidR="00D44B14" w:rsidRDefault="008F49F2">
      <w:pPr>
        <w:jc w:val="both"/>
        <w:rPr>
          <w:rFonts w:ascii="Century Gothic" w:eastAsia="Century Gothic" w:hAnsi="Century Gothic" w:cs="Century Gothic"/>
        </w:rPr>
      </w:pPr>
      <w:r>
        <w:rPr>
          <w:rFonts w:ascii="Century Gothic" w:eastAsia="Century Gothic" w:hAnsi="Century Gothic" w:cs="Century Gothic"/>
        </w:rPr>
        <w:t xml:space="preserve">Our </w:t>
      </w:r>
      <w:r>
        <w:rPr>
          <w:rFonts w:ascii="Century Gothic" w:eastAsia="Century Gothic" w:hAnsi="Century Gothic" w:cs="Century Gothic"/>
          <w:b/>
        </w:rPr>
        <w:t>Inquiry</w:t>
      </w:r>
      <w:r>
        <w:rPr>
          <w:rFonts w:ascii="Century Gothic" w:eastAsia="Century Gothic" w:hAnsi="Century Gothic" w:cs="Century Gothic"/>
        </w:rPr>
        <w:t xml:space="preserve"> unit </w:t>
      </w:r>
      <w:r w:rsidR="001129F5">
        <w:rPr>
          <w:rFonts w:ascii="Century Gothic" w:eastAsia="Century Gothic" w:hAnsi="Century Gothic" w:cs="Century Gothic"/>
        </w:rPr>
        <w:t xml:space="preserve">will build on the learning that students built in semester one where we </w:t>
      </w:r>
      <w:r>
        <w:rPr>
          <w:rFonts w:ascii="Century Gothic" w:eastAsia="Century Gothic" w:hAnsi="Century Gothic" w:cs="Century Gothic"/>
        </w:rPr>
        <w:t>focus</w:t>
      </w:r>
      <w:r w:rsidR="001129F5">
        <w:rPr>
          <w:rFonts w:ascii="Century Gothic" w:eastAsia="Century Gothic" w:hAnsi="Century Gothic" w:cs="Century Gothic"/>
        </w:rPr>
        <w:t>ed on</w:t>
      </w:r>
      <w:r>
        <w:rPr>
          <w:rFonts w:ascii="Century Gothic" w:eastAsia="Century Gothic" w:hAnsi="Century Gothic" w:cs="Century Gothic"/>
        </w:rPr>
        <w:t xml:space="preserve"> </w:t>
      </w:r>
      <w:r w:rsidR="00DC13D1">
        <w:rPr>
          <w:rFonts w:ascii="Century Gothic" w:eastAsia="Century Gothic" w:hAnsi="Century Gothic" w:cs="Century Gothic"/>
        </w:rPr>
        <w:t>colonies and being global citizen</w:t>
      </w:r>
      <w:r w:rsidR="001129F5">
        <w:rPr>
          <w:rFonts w:ascii="Century Gothic" w:eastAsia="Century Gothic" w:hAnsi="Century Gothic" w:cs="Century Gothic"/>
        </w:rPr>
        <w:t>s, moving into semester two</w:t>
      </w:r>
      <w:r w:rsidR="00943F4A">
        <w:rPr>
          <w:rFonts w:ascii="Century Gothic" w:eastAsia="Century Gothic" w:hAnsi="Century Gothic" w:cs="Century Gothic"/>
        </w:rPr>
        <w:t>,</w:t>
      </w:r>
      <w:r w:rsidR="001129F5">
        <w:rPr>
          <w:rFonts w:ascii="Century Gothic" w:eastAsia="Century Gothic" w:hAnsi="Century Gothic" w:cs="Century Gothic"/>
        </w:rPr>
        <w:t xml:space="preserve"> we will be extending this knowledge and incorporate economics and business and how these impact on us as global citizens. </w:t>
      </w:r>
      <w:r w:rsidR="00943F4A">
        <w:rPr>
          <w:rFonts w:ascii="Century Gothic" w:eastAsia="Century Gothic" w:hAnsi="Century Gothic" w:cs="Century Gothic"/>
        </w:rPr>
        <w:t xml:space="preserve">Social and Emotional Learning </w:t>
      </w:r>
      <w:r w:rsidR="00DC13D1">
        <w:rPr>
          <w:rFonts w:ascii="Century Gothic" w:eastAsia="Century Gothic" w:hAnsi="Century Gothic" w:cs="Century Gothic"/>
        </w:rPr>
        <w:t xml:space="preserve">lessons </w:t>
      </w:r>
      <w:r w:rsidR="00943F4A">
        <w:rPr>
          <w:rFonts w:ascii="Century Gothic" w:eastAsia="Century Gothic" w:hAnsi="Century Gothic" w:cs="Century Gothic"/>
        </w:rPr>
        <w:t xml:space="preserve">will be </w:t>
      </w:r>
      <w:r w:rsidR="00DC13D1">
        <w:rPr>
          <w:rFonts w:ascii="Century Gothic" w:eastAsia="Century Gothic" w:hAnsi="Century Gothic" w:cs="Century Gothic"/>
        </w:rPr>
        <w:t>based around stress management and resilience</w:t>
      </w:r>
      <w:r w:rsidR="00943F4A">
        <w:rPr>
          <w:rFonts w:ascii="Century Gothic" w:eastAsia="Century Gothic" w:hAnsi="Century Gothic" w:cs="Century Gothic"/>
        </w:rPr>
        <w:t xml:space="preserve">, </w:t>
      </w:r>
      <w:r w:rsidR="00DC13D1">
        <w:rPr>
          <w:rFonts w:ascii="Century Gothic" w:eastAsia="Century Gothic" w:hAnsi="Century Gothic" w:cs="Century Gothic"/>
        </w:rPr>
        <w:t>building to assist students in understanding their personal emotions and how these emotions affect their ability to move through emotional situations</w:t>
      </w:r>
      <w:r w:rsidR="00943F4A">
        <w:rPr>
          <w:rFonts w:ascii="Century Gothic" w:eastAsia="Century Gothic" w:hAnsi="Century Gothic" w:cs="Century Gothic"/>
        </w:rPr>
        <w:t xml:space="preserve">, </w:t>
      </w:r>
      <w:r w:rsidR="00DC13D1">
        <w:rPr>
          <w:rFonts w:ascii="Century Gothic" w:eastAsia="Century Gothic" w:hAnsi="Century Gothic" w:cs="Century Gothic"/>
        </w:rPr>
        <w:t xml:space="preserve">both at school and </w:t>
      </w:r>
      <w:r w:rsidR="00943F4A">
        <w:rPr>
          <w:rFonts w:ascii="Century Gothic" w:eastAsia="Century Gothic" w:hAnsi="Century Gothic" w:cs="Century Gothic"/>
        </w:rPr>
        <w:t xml:space="preserve">in </w:t>
      </w:r>
      <w:r w:rsidR="00DC13D1">
        <w:rPr>
          <w:rFonts w:ascii="Century Gothic" w:eastAsia="Century Gothic" w:hAnsi="Century Gothic" w:cs="Century Gothic"/>
        </w:rPr>
        <w:t xml:space="preserve">their everyday lives. </w:t>
      </w:r>
    </w:p>
    <w:p w14:paraId="7ABB6DCC" w14:textId="77777777" w:rsidR="00D44B14" w:rsidRDefault="00D44B14">
      <w:pPr>
        <w:jc w:val="both"/>
        <w:rPr>
          <w:rFonts w:ascii="Century Gothic" w:eastAsia="Century Gothic" w:hAnsi="Century Gothic" w:cs="Century Gothic"/>
        </w:rPr>
      </w:pPr>
    </w:p>
    <w:p w14:paraId="03703090" w14:textId="48C75BCF"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Upcoming Events</w:t>
      </w:r>
    </w:p>
    <w:p w14:paraId="70969759" w14:textId="3C9CBE19" w:rsidR="0039693F" w:rsidRDefault="0039693F">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Potato Olympics, July 28</w:t>
      </w:r>
    </w:p>
    <w:p w14:paraId="59319CDA" w14:textId="24FA9A55" w:rsidR="0039693F" w:rsidRDefault="0039693F">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5-6 Camp </w:t>
      </w:r>
    </w:p>
    <w:p w14:paraId="026C6930" w14:textId="77777777" w:rsidR="00D44B14" w:rsidRDefault="00D44B14">
      <w:pPr>
        <w:jc w:val="both"/>
        <w:rPr>
          <w:rFonts w:ascii="Century Gothic" w:eastAsia="Century Gothic" w:hAnsi="Century Gothic" w:cs="Century Gothic"/>
        </w:rPr>
      </w:pPr>
    </w:p>
    <w:p w14:paraId="140C0D37" w14:textId="77777777" w:rsidR="00D44B14" w:rsidRDefault="00D44B14">
      <w:pPr>
        <w:jc w:val="both"/>
        <w:rPr>
          <w:rFonts w:ascii="Century Gothic" w:eastAsia="Century Gothic" w:hAnsi="Century Gothic" w:cs="Century Gothic"/>
          <w:b/>
          <w:sz w:val="28"/>
          <w:szCs w:val="28"/>
        </w:rPr>
      </w:pPr>
    </w:p>
    <w:p w14:paraId="2D63A1FE" w14:textId="77777777" w:rsidR="00D44B14" w:rsidRDefault="00D44B14">
      <w:pPr>
        <w:jc w:val="both"/>
        <w:rPr>
          <w:rFonts w:ascii="Century Gothic" w:eastAsia="Century Gothic" w:hAnsi="Century Gothic" w:cs="Century Gothic"/>
          <w:b/>
          <w:sz w:val="28"/>
          <w:szCs w:val="28"/>
        </w:rPr>
      </w:pPr>
    </w:p>
    <w:p w14:paraId="624A61CA" w14:textId="77777777" w:rsidR="00D44B14" w:rsidRDefault="00D44B14">
      <w:pPr>
        <w:jc w:val="both"/>
        <w:rPr>
          <w:rFonts w:ascii="Century Gothic" w:eastAsia="Century Gothic" w:hAnsi="Century Gothic" w:cs="Century Gothic"/>
          <w:b/>
          <w:sz w:val="28"/>
          <w:szCs w:val="28"/>
        </w:rPr>
      </w:pPr>
    </w:p>
    <w:p w14:paraId="22136D2D" w14:textId="20EEC82D" w:rsidR="00D44B14" w:rsidRDefault="008F49F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Specialist classes</w:t>
      </w:r>
      <w:r w:rsidR="00424C42">
        <w:rPr>
          <w:rFonts w:ascii="Century Gothic" w:eastAsia="Century Gothic" w:hAnsi="Century Gothic" w:cs="Century Gothic"/>
          <w:b/>
          <w:sz w:val="28"/>
          <w:szCs w:val="28"/>
        </w:rPr>
        <w:t>:</w:t>
      </w:r>
    </w:p>
    <w:p w14:paraId="442E5F1C" w14:textId="2FF965DD" w:rsidR="00D44B14" w:rsidRDefault="008F49F2">
      <w:pPr>
        <w:jc w:val="both"/>
        <w:rPr>
          <w:rFonts w:ascii="Century Gothic" w:eastAsia="Century Gothic" w:hAnsi="Century Gothic" w:cs="Century Gothic"/>
        </w:rPr>
      </w:pPr>
      <w:r>
        <w:rPr>
          <w:rFonts w:ascii="Century Gothic" w:eastAsia="Century Gothic" w:hAnsi="Century Gothic" w:cs="Century Gothic"/>
        </w:rPr>
        <w:t>Please be a</w:t>
      </w:r>
      <w:r w:rsidR="00424C42">
        <w:rPr>
          <w:rFonts w:ascii="Century Gothic" w:eastAsia="Century Gothic" w:hAnsi="Century Gothic" w:cs="Century Gothic"/>
        </w:rPr>
        <w:t>ware of th</w:t>
      </w:r>
      <w:r>
        <w:rPr>
          <w:rFonts w:ascii="Century Gothic" w:eastAsia="Century Gothic" w:hAnsi="Century Gothic" w:cs="Century Gothic"/>
        </w:rPr>
        <w:t xml:space="preserve">e Term </w:t>
      </w:r>
      <w:r w:rsidR="00943F4A">
        <w:rPr>
          <w:rFonts w:ascii="Century Gothic" w:eastAsia="Century Gothic" w:hAnsi="Century Gothic" w:cs="Century Gothic"/>
        </w:rPr>
        <w:t>3</w:t>
      </w:r>
      <w:r>
        <w:rPr>
          <w:rFonts w:ascii="Century Gothic" w:eastAsia="Century Gothic" w:hAnsi="Century Gothic" w:cs="Century Gothic"/>
        </w:rPr>
        <w:t xml:space="preserve"> Specialist timetable</w:t>
      </w:r>
      <w:r w:rsidR="00424C42">
        <w:rPr>
          <w:rFonts w:ascii="Century Gothic" w:eastAsia="Century Gothic" w:hAnsi="Century Gothic" w:cs="Century Gothic"/>
        </w:rPr>
        <w:t xml:space="preserve"> below</w:t>
      </w:r>
      <w:r>
        <w:rPr>
          <w:rFonts w:ascii="Century Gothic" w:eastAsia="Century Gothic" w:hAnsi="Century Gothic" w:cs="Century Gothic"/>
        </w:rPr>
        <w:t xml:space="preserve">. Students require a library bag to borrow and </w:t>
      </w:r>
      <w:r w:rsidRPr="00424C42">
        <w:rPr>
          <w:rFonts w:ascii="Century Gothic" w:eastAsia="Century Gothic" w:hAnsi="Century Gothic" w:cs="Century Gothic"/>
          <w:b/>
          <w:bCs/>
          <w:i/>
          <w:iCs/>
        </w:rPr>
        <w:t>must</w:t>
      </w:r>
      <w:r>
        <w:rPr>
          <w:rFonts w:ascii="Century Gothic" w:eastAsia="Century Gothic" w:hAnsi="Century Gothic" w:cs="Century Gothic"/>
        </w:rPr>
        <w:t xml:space="preserve"> return library books at their next session</w:t>
      </w:r>
      <w:r w:rsidR="00424C42">
        <w:rPr>
          <w:rFonts w:ascii="Century Gothic" w:eastAsia="Century Gothic" w:hAnsi="Century Gothic" w:cs="Century Gothic"/>
        </w:rPr>
        <w:t>, these can be reborrowed at this time if necessary</w:t>
      </w:r>
      <w:r>
        <w:rPr>
          <w:rFonts w:ascii="Century Gothic" w:eastAsia="Century Gothic" w:hAnsi="Century Gothic" w:cs="Century Gothic"/>
        </w:rPr>
        <w:t xml:space="preserve">.  </w:t>
      </w:r>
      <w:r w:rsidR="00424C42">
        <w:rPr>
          <w:rFonts w:ascii="Century Gothic" w:eastAsia="Century Gothic" w:hAnsi="Century Gothic" w:cs="Century Gothic"/>
        </w:rPr>
        <w:t>Students need to ensure that they are wearing</w:t>
      </w:r>
      <w:r>
        <w:rPr>
          <w:rFonts w:ascii="Century Gothic" w:eastAsia="Century Gothic" w:hAnsi="Century Gothic" w:cs="Century Gothic"/>
        </w:rPr>
        <w:t xml:space="preserve"> appropriate footwear</w:t>
      </w:r>
      <w:r w:rsidR="00424C42">
        <w:rPr>
          <w:rFonts w:ascii="Century Gothic" w:eastAsia="Century Gothic" w:hAnsi="Century Gothic" w:cs="Century Gothic"/>
        </w:rPr>
        <w:t xml:space="preserve"> for </w:t>
      </w:r>
      <w:r w:rsidR="001129F5">
        <w:rPr>
          <w:rFonts w:ascii="Century Gothic" w:eastAsia="Century Gothic" w:hAnsi="Century Gothic" w:cs="Century Gothic"/>
        </w:rPr>
        <w:t>PE and</w:t>
      </w:r>
      <w:r w:rsidR="00424C42">
        <w:rPr>
          <w:rFonts w:ascii="Century Gothic" w:eastAsia="Century Gothic" w:hAnsi="Century Gothic" w:cs="Century Gothic"/>
        </w:rPr>
        <w:t xml:space="preserve"> lastly please ensure that you have </w:t>
      </w:r>
      <w:r>
        <w:rPr>
          <w:rFonts w:ascii="Century Gothic" w:eastAsia="Century Gothic" w:hAnsi="Century Gothic" w:cs="Century Gothic"/>
        </w:rPr>
        <w:t>provided an art smock</w:t>
      </w:r>
      <w:r w:rsidR="00424C42">
        <w:rPr>
          <w:rFonts w:ascii="Century Gothic" w:eastAsia="Century Gothic" w:hAnsi="Century Gothic" w:cs="Century Gothic"/>
        </w:rPr>
        <w:t xml:space="preserve"> for your child to avoid spills that may occur.</w:t>
      </w:r>
      <w:bookmarkStart w:id="0" w:name="_gjdgxs" w:colFirst="0" w:colLast="0"/>
      <w:bookmarkEnd w:id="0"/>
    </w:p>
    <w:p w14:paraId="263E260B" w14:textId="77777777" w:rsidR="00424C42" w:rsidRDefault="00424C42">
      <w:pPr>
        <w:jc w:val="both"/>
        <w:rPr>
          <w:rFonts w:ascii="Century Gothic" w:eastAsia="Century Gothic" w:hAnsi="Century Gothic" w:cs="Century Gothic"/>
        </w:rPr>
      </w:pPr>
    </w:p>
    <w:tbl>
      <w:tblPr>
        <w:tblStyle w:val="a0"/>
        <w:tblW w:w="9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455"/>
        <w:gridCol w:w="1502"/>
        <w:gridCol w:w="1502"/>
        <w:gridCol w:w="1502"/>
        <w:gridCol w:w="1502"/>
      </w:tblGrid>
      <w:tr w:rsidR="00D44B14" w14:paraId="47921310" w14:textId="77777777">
        <w:trPr>
          <w:trHeight w:val="280"/>
        </w:trPr>
        <w:tc>
          <w:tcPr>
            <w:tcW w:w="1545" w:type="dxa"/>
          </w:tcPr>
          <w:p w14:paraId="4203A03F" w14:textId="77777777" w:rsidR="00D44B14" w:rsidRDefault="008F49F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Class</w:t>
            </w:r>
          </w:p>
        </w:tc>
        <w:tc>
          <w:tcPr>
            <w:tcW w:w="1455" w:type="dxa"/>
          </w:tcPr>
          <w:p w14:paraId="20275A05" w14:textId="77777777" w:rsidR="00D44B14" w:rsidRDefault="008F49F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Monday</w:t>
            </w:r>
          </w:p>
        </w:tc>
        <w:tc>
          <w:tcPr>
            <w:tcW w:w="1502" w:type="dxa"/>
          </w:tcPr>
          <w:p w14:paraId="20B53016" w14:textId="77777777" w:rsidR="00D44B14" w:rsidRDefault="008F49F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Tuesday</w:t>
            </w:r>
          </w:p>
        </w:tc>
        <w:tc>
          <w:tcPr>
            <w:tcW w:w="1502" w:type="dxa"/>
          </w:tcPr>
          <w:p w14:paraId="62026D4B" w14:textId="77777777" w:rsidR="00D44B14" w:rsidRDefault="008F49F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Wednesday</w:t>
            </w:r>
          </w:p>
        </w:tc>
        <w:tc>
          <w:tcPr>
            <w:tcW w:w="1502" w:type="dxa"/>
          </w:tcPr>
          <w:p w14:paraId="1227C405" w14:textId="77777777" w:rsidR="00D44B14" w:rsidRDefault="008F49F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Thursday</w:t>
            </w:r>
          </w:p>
        </w:tc>
        <w:tc>
          <w:tcPr>
            <w:tcW w:w="1502" w:type="dxa"/>
          </w:tcPr>
          <w:p w14:paraId="1A97AB44" w14:textId="77777777" w:rsidR="00D44B14" w:rsidRDefault="008F49F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Friday</w:t>
            </w:r>
          </w:p>
        </w:tc>
      </w:tr>
      <w:tr w:rsidR="00D44B14" w14:paraId="7D79E17D" w14:textId="77777777">
        <w:tc>
          <w:tcPr>
            <w:tcW w:w="1545" w:type="dxa"/>
          </w:tcPr>
          <w:p w14:paraId="49F231F7" w14:textId="241027F6" w:rsidR="00D44B14" w:rsidRDefault="008F49F2">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5</w:t>
            </w:r>
            <w:r w:rsidR="00DC13D1">
              <w:rPr>
                <w:rFonts w:ascii="Century Gothic" w:eastAsia="Century Gothic" w:hAnsi="Century Gothic" w:cs="Century Gothic"/>
                <w:b/>
                <w:sz w:val="20"/>
                <w:szCs w:val="20"/>
              </w:rPr>
              <w:t xml:space="preserve"> Price</w:t>
            </w:r>
          </w:p>
        </w:tc>
        <w:tc>
          <w:tcPr>
            <w:tcW w:w="1455" w:type="dxa"/>
          </w:tcPr>
          <w:p w14:paraId="6B73B2CF" w14:textId="35D4929B"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Chinese</w:t>
            </w:r>
          </w:p>
        </w:tc>
        <w:tc>
          <w:tcPr>
            <w:tcW w:w="1502" w:type="dxa"/>
          </w:tcPr>
          <w:p w14:paraId="509FA67C" w14:textId="01EB7216" w:rsidR="00D44B14" w:rsidRPr="00943F4A" w:rsidRDefault="00D44B14" w:rsidP="00943F4A">
            <w:pPr>
              <w:jc w:val="center"/>
              <w:rPr>
                <w:rFonts w:ascii="Century Gothic" w:eastAsia="Century Gothic" w:hAnsi="Century Gothic" w:cs="Century Gothic"/>
                <w:sz w:val="22"/>
                <w:szCs w:val="22"/>
              </w:rPr>
            </w:pPr>
          </w:p>
        </w:tc>
        <w:tc>
          <w:tcPr>
            <w:tcW w:w="1502" w:type="dxa"/>
          </w:tcPr>
          <w:p w14:paraId="17C2C37B" w14:textId="5AFCF431"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House Sports</w:t>
            </w:r>
          </w:p>
        </w:tc>
        <w:tc>
          <w:tcPr>
            <w:tcW w:w="1502" w:type="dxa"/>
          </w:tcPr>
          <w:p w14:paraId="25D216C2" w14:textId="7E7E58E2" w:rsidR="00D44B14" w:rsidRPr="00943F4A" w:rsidRDefault="00D44B14" w:rsidP="00943F4A">
            <w:pPr>
              <w:jc w:val="center"/>
              <w:rPr>
                <w:rFonts w:ascii="Century Gothic" w:eastAsia="Century Gothic" w:hAnsi="Century Gothic" w:cs="Century Gothic"/>
                <w:sz w:val="22"/>
                <w:szCs w:val="22"/>
              </w:rPr>
            </w:pPr>
            <w:bookmarkStart w:id="1" w:name="_30j0zll" w:colFirst="0" w:colLast="0"/>
            <w:bookmarkEnd w:id="1"/>
          </w:p>
        </w:tc>
        <w:tc>
          <w:tcPr>
            <w:tcW w:w="1502" w:type="dxa"/>
          </w:tcPr>
          <w:p w14:paraId="65E0D5E0" w14:textId="5024C691" w:rsidR="00D44B14" w:rsidRPr="00943F4A" w:rsidRDefault="00D44B14" w:rsidP="00943F4A">
            <w:pPr>
              <w:jc w:val="center"/>
              <w:rPr>
                <w:rFonts w:ascii="Century Gothic" w:eastAsia="Century Gothic" w:hAnsi="Century Gothic" w:cs="Century Gothic"/>
                <w:sz w:val="22"/>
                <w:szCs w:val="22"/>
              </w:rPr>
            </w:pPr>
          </w:p>
        </w:tc>
      </w:tr>
      <w:tr w:rsidR="00D44B14" w14:paraId="44965A1C" w14:textId="77777777">
        <w:tc>
          <w:tcPr>
            <w:tcW w:w="1545" w:type="dxa"/>
          </w:tcPr>
          <w:p w14:paraId="47CC86EC" w14:textId="5393AFB1" w:rsidR="00D44B14" w:rsidRDefault="00DC13D1">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5 Layton</w:t>
            </w:r>
          </w:p>
        </w:tc>
        <w:tc>
          <w:tcPr>
            <w:tcW w:w="1455" w:type="dxa"/>
          </w:tcPr>
          <w:p w14:paraId="7F1CE9FF" w14:textId="4DF28187"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Performing Arts. Chinese</w:t>
            </w:r>
          </w:p>
        </w:tc>
        <w:tc>
          <w:tcPr>
            <w:tcW w:w="1502" w:type="dxa"/>
          </w:tcPr>
          <w:p w14:paraId="1349E92E" w14:textId="77C5C768"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P.E.</w:t>
            </w:r>
          </w:p>
        </w:tc>
        <w:tc>
          <w:tcPr>
            <w:tcW w:w="1502" w:type="dxa"/>
          </w:tcPr>
          <w:p w14:paraId="2358DA82" w14:textId="77777777"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Visual Arts</w:t>
            </w:r>
          </w:p>
          <w:p w14:paraId="5D119981" w14:textId="77777777" w:rsidR="00656B4F"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House Sports</w:t>
            </w:r>
          </w:p>
          <w:p w14:paraId="158341D6" w14:textId="66F3BBD2" w:rsidR="00656B4F"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Library</w:t>
            </w:r>
          </w:p>
        </w:tc>
        <w:tc>
          <w:tcPr>
            <w:tcW w:w="1502" w:type="dxa"/>
          </w:tcPr>
          <w:p w14:paraId="67816417" w14:textId="696A68F2" w:rsidR="00D44B14" w:rsidRPr="00943F4A" w:rsidRDefault="00D44B14" w:rsidP="00943F4A">
            <w:pPr>
              <w:jc w:val="center"/>
              <w:rPr>
                <w:rFonts w:ascii="Century Gothic" w:eastAsia="Century Gothic" w:hAnsi="Century Gothic" w:cs="Century Gothic"/>
                <w:sz w:val="22"/>
                <w:szCs w:val="22"/>
              </w:rPr>
            </w:pPr>
          </w:p>
        </w:tc>
        <w:tc>
          <w:tcPr>
            <w:tcW w:w="1502" w:type="dxa"/>
          </w:tcPr>
          <w:p w14:paraId="69E9ACC8" w14:textId="69E3FE94"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Kitchen Garden</w:t>
            </w:r>
          </w:p>
        </w:tc>
      </w:tr>
      <w:tr w:rsidR="00D44B14" w14:paraId="6E4E2148" w14:textId="77777777">
        <w:tc>
          <w:tcPr>
            <w:tcW w:w="1545" w:type="dxa"/>
          </w:tcPr>
          <w:p w14:paraId="570BBBC3" w14:textId="2F7FA34D" w:rsidR="00D44B14" w:rsidRDefault="00DC13D1">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5 </w:t>
            </w:r>
            <w:r w:rsidR="00424C42">
              <w:rPr>
                <w:rFonts w:ascii="Century Gothic" w:eastAsia="Century Gothic" w:hAnsi="Century Gothic" w:cs="Century Gothic"/>
                <w:b/>
                <w:sz w:val="20"/>
                <w:szCs w:val="20"/>
              </w:rPr>
              <w:t>Wilkinson</w:t>
            </w:r>
          </w:p>
        </w:tc>
        <w:tc>
          <w:tcPr>
            <w:tcW w:w="1455" w:type="dxa"/>
          </w:tcPr>
          <w:p w14:paraId="782F0EA3" w14:textId="55E7A468"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Chinese</w:t>
            </w:r>
          </w:p>
        </w:tc>
        <w:tc>
          <w:tcPr>
            <w:tcW w:w="1502" w:type="dxa"/>
          </w:tcPr>
          <w:p w14:paraId="1361E3A7" w14:textId="3750753D" w:rsidR="00D44B14" w:rsidRPr="00943F4A" w:rsidRDefault="00D44B14" w:rsidP="00943F4A">
            <w:pPr>
              <w:jc w:val="center"/>
              <w:rPr>
                <w:rFonts w:ascii="Century Gothic" w:eastAsia="Century Gothic" w:hAnsi="Century Gothic" w:cs="Century Gothic"/>
                <w:sz w:val="22"/>
                <w:szCs w:val="22"/>
              </w:rPr>
            </w:pPr>
          </w:p>
        </w:tc>
        <w:tc>
          <w:tcPr>
            <w:tcW w:w="1502" w:type="dxa"/>
          </w:tcPr>
          <w:p w14:paraId="6E19A47A" w14:textId="3323B153"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House Sports</w:t>
            </w:r>
          </w:p>
        </w:tc>
        <w:tc>
          <w:tcPr>
            <w:tcW w:w="1502" w:type="dxa"/>
          </w:tcPr>
          <w:p w14:paraId="68C7D21B" w14:textId="0954576B" w:rsidR="00D44B14" w:rsidRPr="00943F4A" w:rsidRDefault="00D44B14" w:rsidP="00943F4A">
            <w:pPr>
              <w:jc w:val="center"/>
              <w:rPr>
                <w:rFonts w:ascii="Century Gothic" w:eastAsia="Century Gothic" w:hAnsi="Century Gothic" w:cs="Century Gothic"/>
                <w:sz w:val="22"/>
                <w:szCs w:val="22"/>
              </w:rPr>
            </w:pPr>
          </w:p>
        </w:tc>
        <w:tc>
          <w:tcPr>
            <w:tcW w:w="1502" w:type="dxa"/>
          </w:tcPr>
          <w:p w14:paraId="54D44454" w14:textId="63C7F6CF" w:rsidR="00D44B14" w:rsidRPr="00943F4A" w:rsidRDefault="00D44B14" w:rsidP="00943F4A">
            <w:pPr>
              <w:jc w:val="center"/>
              <w:rPr>
                <w:rFonts w:ascii="Century Gothic" w:eastAsia="Century Gothic" w:hAnsi="Century Gothic" w:cs="Century Gothic"/>
                <w:sz w:val="22"/>
                <w:szCs w:val="22"/>
              </w:rPr>
            </w:pPr>
          </w:p>
        </w:tc>
      </w:tr>
      <w:tr w:rsidR="00D44B14" w14:paraId="13E10A8B" w14:textId="77777777">
        <w:tc>
          <w:tcPr>
            <w:tcW w:w="1545" w:type="dxa"/>
          </w:tcPr>
          <w:p w14:paraId="465FAE08" w14:textId="7266E596" w:rsidR="00D44B14" w:rsidRDefault="00424C42">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5 Broadbent</w:t>
            </w:r>
          </w:p>
        </w:tc>
        <w:tc>
          <w:tcPr>
            <w:tcW w:w="1455" w:type="dxa"/>
          </w:tcPr>
          <w:p w14:paraId="5FA451E1" w14:textId="4E13AE1E"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Chinese</w:t>
            </w:r>
          </w:p>
        </w:tc>
        <w:tc>
          <w:tcPr>
            <w:tcW w:w="1502" w:type="dxa"/>
          </w:tcPr>
          <w:p w14:paraId="3DE610EF" w14:textId="77777777" w:rsidR="00D44B14" w:rsidRPr="00943F4A" w:rsidRDefault="00D44B14" w:rsidP="00943F4A">
            <w:pPr>
              <w:jc w:val="center"/>
              <w:rPr>
                <w:rFonts w:ascii="Century Gothic" w:eastAsia="Century Gothic" w:hAnsi="Century Gothic" w:cs="Century Gothic"/>
                <w:sz w:val="22"/>
                <w:szCs w:val="22"/>
              </w:rPr>
            </w:pPr>
          </w:p>
        </w:tc>
        <w:tc>
          <w:tcPr>
            <w:tcW w:w="1502" w:type="dxa"/>
          </w:tcPr>
          <w:p w14:paraId="1A2C0A4B" w14:textId="2AF91A01" w:rsidR="00D44B14" w:rsidRPr="00943F4A" w:rsidRDefault="00656B4F" w:rsidP="00943F4A">
            <w:pPr>
              <w:jc w:val="center"/>
              <w:rPr>
                <w:rFonts w:ascii="Century Gothic" w:eastAsia="Century Gothic" w:hAnsi="Century Gothic" w:cs="Century Gothic"/>
                <w:sz w:val="22"/>
                <w:szCs w:val="22"/>
              </w:rPr>
            </w:pPr>
            <w:r w:rsidRPr="00943F4A">
              <w:rPr>
                <w:rFonts w:ascii="Century Gothic" w:eastAsia="Century Gothic" w:hAnsi="Century Gothic" w:cs="Century Gothic"/>
                <w:sz w:val="22"/>
                <w:szCs w:val="22"/>
              </w:rPr>
              <w:t>House Sports</w:t>
            </w:r>
          </w:p>
        </w:tc>
        <w:tc>
          <w:tcPr>
            <w:tcW w:w="1502" w:type="dxa"/>
          </w:tcPr>
          <w:p w14:paraId="2693962C" w14:textId="31A77902" w:rsidR="00D44B14" w:rsidRPr="00943F4A" w:rsidRDefault="00D44B14" w:rsidP="00943F4A">
            <w:pPr>
              <w:jc w:val="center"/>
              <w:rPr>
                <w:rFonts w:ascii="Century Gothic" w:eastAsia="Century Gothic" w:hAnsi="Century Gothic" w:cs="Century Gothic"/>
                <w:sz w:val="22"/>
                <w:szCs w:val="22"/>
              </w:rPr>
            </w:pPr>
          </w:p>
        </w:tc>
        <w:tc>
          <w:tcPr>
            <w:tcW w:w="1502" w:type="dxa"/>
          </w:tcPr>
          <w:p w14:paraId="78B35C18" w14:textId="4EA8829C" w:rsidR="00D44B14" w:rsidRPr="00943F4A" w:rsidRDefault="00D44B14" w:rsidP="00943F4A">
            <w:pPr>
              <w:jc w:val="center"/>
              <w:rPr>
                <w:rFonts w:ascii="Century Gothic" w:eastAsia="Century Gothic" w:hAnsi="Century Gothic" w:cs="Century Gothic"/>
                <w:sz w:val="22"/>
                <w:szCs w:val="22"/>
              </w:rPr>
            </w:pPr>
          </w:p>
        </w:tc>
      </w:tr>
    </w:tbl>
    <w:p w14:paraId="6F7D2C06" w14:textId="77777777" w:rsidR="00D44B14" w:rsidRDefault="00D44B14">
      <w:pPr>
        <w:jc w:val="both"/>
        <w:rPr>
          <w:rFonts w:ascii="Century Gothic" w:eastAsia="Century Gothic" w:hAnsi="Century Gothic" w:cs="Century Gothic"/>
        </w:rPr>
      </w:pPr>
    </w:p>
    <w:p w14:paraId="19175887" w14:textId="7E0D354C" w:rsidR="00F54741" w:rsidRPr="00F54741" w:rsidRDefault="008F49F2" w:rsidP="00F54741">
      <w:pPr>
        <w:pStyle w:val="xmsonormal"/>
        <w:spacing w:after="160" w:line="252" w:lineRule="auto"/>
        <w:rPr>
          <w:rFonts w:ascii="Century Gothic" w:hAnsi="Century Gothic"/>
          <w:sz w:val="24"/>
          <w:szCs w:val="24"/>
        </w:rPr>
      </w:pPr>
      <w:r w:rsidRPr="00F54741">
        <w:rPr>
          <w:rFonts w:ascii="Century Gothic" w:eastAsia="Century Gothic" w:hAnsi="Century Gothic" w:cs="Century Gothic"/>
          <w:b/>
          <w:color w:val="000000"/>
          <w:sz w:val="24"/>
          <w:szCs w:val="24"/>
          <w:highlight w:val="white"/>
        </w:rPr>
        <w:t>STEM</w:t>
      </w:r>
      <w:r w:rsidR="00424C42" w:rsidRPr="00F54741">
        <w:rPr>
          <w:rFonts w:ascii="Century Gothic" w:eastAsia="Century Gothic" w:hAnsi="Century Gothic" w:cs="Century Gothic"/>
          <w:b/>
          <w:color w:val="000000"/>
          <w:sz w:val="24"/>
          <w:szCs w:val="24"/>
          <w:highlight w:val="white"/>
        </w:rPr>
        <w:t>/Kitchen garden</w:t>
      </w:r>
      <w:r w:rsidR="00424C42" w:rsidRPr="00F54741">
        <w:rPr>
          <w:rFonts w:ascii="Century Gothic" w:eastAsia="Century Gothic" w:hAnsi="Century Gothic" w:cs="Century Gothic"/>
          <w:color w:val="000000"/>
          <w:sz w:val="24"/>
          <w:szCs w:val="24"/>
          <w:highlight w:val="white"/>
        </w:rPr>
        <w:t>:</w:t>
      </w:r>
      <w:r w:rsidRPr="00F54741">
        <w:rPr>
          <w:rFonts w:ascii="Century Gothic" w:eastAsia="Century Gothic" w:hAnsi="Century Gothic" w:cs="Century Gothic"/>
          <w:color w:val="000000"/>
          <w:sz w:val="24"/>
          <w:szCs w:val="24"/>
          <w:highlight w:val="white"/>
        </w:rPr>
        <w:t xml:space="preserve"> </w:t>
      </w:r>
    </w:p>
    <w:p w14:paraId="2FAC04CB" w14:textId="77777777" w:rsidR="00F54741" w:rsidRPr="00F54741" w:rsidRDefault="00F54741" w:rsidP="00F54741">
      <w:pPr>
        <w:pStyle w:val="xmsonormal"/>
        <w:spacing w:after="160" w:line="252" w:lineRule="auto"/>
        <w:rPr>
          <w:rFonts w:ascii="Century Gothic" w:hAnsi="Century Gothic"/>
          <w:sz w:val="24"/>
          <w:szCs w:val="24"/>
        </w:rPr>
      </w:pPr>
      <w:r w:rsidRPr="00F54741">
        <w:rPr>
          <w:rFonts w:ascii="Century Gothic" w:hAnsi="Century Gothic" w:cs="Arial"/>
          <w:color w:val="000000"/>
          <w:sz w:val="24"/>
          <w:szCs w:val="24"/>
          <w:shd w:val="clear" w:color="auto" w:fill="FFFFFF"/>
        </w:rPr>
        <w:t>Healthy eating underpins Kitchen Garden learning for 5/6 students in semester two. They will explore foods from the five essential food groups and work together to learn how to follow recipes in sequence. Students will identify healthy food options and practice strategies to promote healthy eating within the school and wider community.</w:t>
      </w:r>
    </w:p>
    <w:p w14:paraId="0DA614E3" w14:textId="17F8656F" w:rsidR="009423B9" w:rsidRPr="009423B9" w:rsidRDefault="008F49F2" w:rsidP="009423B9">
      <w:pPr>
        <w:rPr>
          <w:rFonts w:ascii="Century Gothic" w:hAnsi="Century Gothic"/>
        </w:rPr>
      </w:pPr>
      <w:r w:rsidRPr="00F54741">
        <w:rPr>
          <w:rFonts w:ascii="Century Gothic" w:eastAsia="Century Gothic" w:hAnsi="Century Gothic" w:cs="Century Gothic"/>
          <w:b/>
          <w:color w:val="000000"/>
        </w:rPr>
        <w:t xml:space="preserve">Visual </w:t>
      </w:r>
      <w:r w:rsidR="00424C42" w:rsidRPr="00F54741">
        <w:rPr>
          <w:rFonts w:ascii="Century Gothic" w:eastAsia="Century Gothic" w:hAnsi="Century Gothic" w:cs="Century Gothic"/>
          <w:b/>
          <w:color w:val="000000"/>
        </w:rPr>
        <w:t xml:space="preserve">Arts: </w:t>
      </w:r>
      <w:r w:rsidR="009423B9" w:rsidRPr="009423B9">
        <w:rPr>
          <w:rFonts w:ascii="Century Gothic" w:hAnsi="Century Gothic"/>
        </w:rPr>
        <w:t>This term in art, year 5 students will explore and develop sewing techniques, which they will apply to creating their own Ugly Doll. They will also explore Steampunk as a style for collage making.</w:t>
      </w:r>
    </w:p>
    <w:p w14:paraId="452FB0CF" w14:textId="77777777" w:rsidR="00D44B14" w:rsidRPr="00F54741" w:rsidRDefault="00D44B14">
      <w:pPr>
        <w:jc w:val="both"/>
        <w:rPr>
          <w:rFonts w:ascii="Century Gothic" w:eastAsia="Century Gothic" w:hAnsi="Century Gothic" w:cs="Century Gothic"/>
        </w:rPr>
      </w:pPr>
    </w:p>
    <w:p w14:paraId="4709EC6E" w14:textId="77777777" w:rsidR="009516CE" w:rsidRDefault="008F49F2" w:rsidP="009516CE">
      <w:r w:rsidRPr="00F54741">
        <w:rPr>
          <w:rFonts w:ascii="Century Gothic" w:eastAsia="Century Gothic" w:hAnsi="Century Gothic" w:cs="Century Gothic"/>
          <w:b/>
          <w:color w:val="000000"/>
        </w:rPr>
        <w:t>Performing Arts</w:t>
      </w:r>
      <w:r w:rsidR="00424C42" w:rsidRPr="00F54741">
        <w:rPr>
          <w:rFonts w:ascii="Century Gothic" w:eastAsia="Century Gothic" w:hAnsi="Century Gothic" w:cs="Century Gothic"/>
          <w:b/>
          <w:color w:val="000000"/>
        </w:rPr>
        <w:t>:</w:t>
      </w:r>
      <w:r w:rsidR="009516CE">
        <w:rPr>
          <w:rFonts w:ascii="Century Gothic" w:eastAsia="Century Gothic" w:hAnsi="Century Gothic" w:cs="Century Gothic"/>
          <w:color w:val="000000"/>
        </w:rPr>
        <w:t xml:space="preserve"> </w:t>
      </w:r>
      <w:r w:rsidR="009516CE" w:rsidRPr="009516CE">
        <w:rPr>
          <w:rFonts w:ascii="Century Gothic" w:hAnsi="Century Gothic"/>
        </w:rPr>
        <w:t>Students will listen to, improvise, compose and perform music independently and collaboratively.  They will explore rhythm, pitch, dynamics and expression by reading simple notation and composing musical pieces on the Djembe drum, the keyboard and the ukulele. They will perform a piece to portray different emotions and will explore how composers and performers communicate ideas and concepts through music. Students will listen to and respond to musical pieces and provide constructive feedback to peer performances</w:t>
      </w:r>
      <w:r w:rsidR="009516CE">
        <w:t>.</w:t>
      </w:r>
    </w:p>
    <w:p w14:paraId="53824F6D" w14:textId="62C01E63" w:rsidR="00D44B14" w:rsidRPr="00F54741" w:rsidRDefault="00D44B14">
      <w:pPr>
        <w:pBdr>
          <w:top w:val="nil"/>
          <w:left w:val="nil"/>
          <w:bottom w:val="nil"/>
          <w:right w:val="nil"/>
          <w:between w:val="nil"/>
        </w:pBdr>
        <w:shd w:val="clear" w:color="auto" w:fill="FFFFFF"/>
        <w:jc w:val="both"/>
        <w:rPr>
          <w:rFonts w:ascii="Century Gothic" w:eastAsia="Century Gothic" w:hAnsi="Century Gothic" w:cs="Century Gothic"/>
          <w:color w:val="000000"/>
        </w:rPr>
      </w:pPr>
    </w:p>
    <w:p w14:paraId="4943DC2E" w14:textId="70D0B6EB" w:rsidR="00F54741" w:rsidRPr="00F54741" w:rsidRDefault="008F49F2" w:rsidP="00F54741">
      <w:pPr>
        <w:rPr>
          <w:rFonts w:ascii="Century Gothic" w:hAnsi="Century Gothic"/>
        </w:rPr>
      </w:pPr>
      <w:r w:rsidRPr="00F54741">
        <w:rPr>
          <w:rFonts w:ascii="Century Gothic" w:eastAsia="Century Gothic" w:hAnsi="Century Gothic" w:cs="Century Gothic"/>
          <w:b/>
          <w:color w:val="000000"/>
        </w:rPr>
        <w:t>Physical Education (PE)</w:t>
      </w:r>
      <w:r w:rsidR="00424C42" w:rsidRPr="00F54741">
        <w:rPr>
          <w:rFonts w:ascii="Century Gothic" w:eastAsia="Century Gothic" w:hAnsi="Century Gothic" w:cs="Century Gothic"/>
          <w:b/>
          <w:color w:val="000000"/>
        </w:rPr>
        <w:t>:</w:t>
      </w:r>
      <w:r w:rsidR="00424C42" w:rsidRPr="00F54741">
        <w:rPr>
          <w:rFonts w:ascii="Century Gothic" w:eastAsia="Century Gothic" w:hAnsi="Century Gothic" w:cs="Century Gothic"/>
        </w:rPr>
        <w:t xml:space="preserve"> </w:t>
      </w:r>
      <w:r w:rsidR="00F54741" w:rsidRPr="00F54741">
        <w:rPr>
          <w:rFonts w:ascii="Century Gothic" w:hAnsi="Century Gothic"/>
        </w:rPr>
        <w:t xml:space="preserve"> students will continue in an athletics unit focusing on track and field events leading into the 3-6 Athletics Carnival. They will focus on developing specific sports skills and knowledge of rules and strategies in hockey, basketball, and rugby. Through their participation in team sports, they will continue to learn about the importance of fair play, rules, perseverance, teamwork, game sense and cooperation.</w:t>
      </w:r>
    </w:p>
    <w:p w14:paraId="44800221" w14:textId="4B62AC0C" w:rsidR="00D44B14" w:rsidRPr="00F54741" w:rsidRDefault="00424C42">
      <w:pPr>
        <w:jc w:val="both"/>
        <w:rPr>
          <w:rFonts w:ascii="Century Gothic" w:eastAsia="Century Gothic" w:hAnsi="Century Gothic" w:cs="Century Gothic"/>
        </w:rPr>
      </w:pPr>
      <w:r w:rsidRPr="00F54741">
        <w:rPr>
          <w:rFonts w:ascii="Century Gothic" w:eastAsia="Century Gothic" w:hAnsi="Century Gothic" w:cs="Century Gothic"/>
        </w:rPr>
        <w:t xml:space="preserve">Year 5 students will </w:t>
      </w:r>
    </w:p>
    <w:p w14:paraId="7DDE7F4E" w14:textId="77777777" w:rsidR="00D44B14" w:rsidRDefault="00D44B14">
      <w:pPr>
        <w:jc w:val="both"/>
        <w:rPr>
          <w:rFonts w:ascii="Century Gothic" w:eastAsia="Century Gothic" w:hAnsi="Century Gothic" w:cs="Century Gothic"/>
        </w:rPr>
      </w:pPr>
    </w:p>
    <w:p w14:paraId="5BC6DE67" w14:textId="15903399" w:rsidR="00D44B14" w:rsidRDefault="008F49F2">
      <w:pPr>
        <w:jc w:val="both"/>
        <w:rPr>
          <w:rFonts w:ascii="Century Gothic" w:eastAsia="Century Gothic" w:hAnsi="Century Gothic" w:cs="Century Gothic"/>
        </w:rPr>
      </w:pPr>
      <w:r>
        <w:rPr>
          <w:rFonts w:ascii="Century Gothic" w:eastAsia="Century Gothic" w:hAnsi="Century Gothic" w:cs="Century Gothic"/>
        </w:rPr>
        <w:t xml:space="preserve">We look forward to </w:t>
      </w:r>
      <w:r>
        <w:rPr>
          <w:rFonts w:ascii="Century Gothic" w:eastAsia="Century Gothic" w:hAnsi="Century Gothic" w:cs="Century Gothic"/>
          <w:b/>
          <w:i/>
        </w:rPr>
        <w:t>learning together</w:t>
      </w:r>
      <w:r>
        <w:rPr>
          <w:rFonts w:ascii="Century Gothic" w:eastAsia="Century Gothic" w:hAnsi="Century Gothic" w:cs="Century Gothic"/>
        </w:rPr>
        <w:t xml:space="preserve"> in </w:t>
      </w:r>
      <w:r w:rsidR="00F54741">
        <w:rPr>
          <w:rFonts w:ascii="Century Gothic" w:eastAsia="Century Gothic" w:hAnsi="Century Gothic" w:cs="Century Gothic"/>
        </w:rPr>
        <w:t>Semester 2</w:t>
      </w:r>
      <w:r>
        <w:rPr>
          <w:rFonts w:ascii="Century Gothic" w:eastAsia="Century Gothic" w:hAnsi="Century Gothic" w:cs="Century Gothic"/>
        </w:rPr>
        <w:t>.</w:t>
      </w:r>
    </w:p>
    <w:p w14:paraId="774EF40D" w14:textId="77777777" w:rsidR="00D44B14" w:rsidRDefault="00D44B14">
      <w:pPr>
        <w:jc w:val="both"/>
        <w:rPr>
          <w:rFonts w:ascii="Century Gothic" w:eastAsia="Century Gothic" w:hAnsi="Century Gothic" w:cs="Century Gothic"/>
        </w:rPr>
      </w:pPr>
    </w:p>
    <w:p w14:paraId="2AF58060" w14:textId="64D4FD31" w:rsidR="00D44B14" w:rsidRDefault="008F49F2">
      <w:pPr>
        <w:jc w:val="both"/>
        <w:rPr>
          <w:rFonts w:ascii="Century Gothic" w:eastAsia="Century Gothic" w:hAnsi="Century Gothic" w:cs="Century Gothic"/>
        </w:rPr>
      </w:pPr>
      <w:r>
        <w:rPr>
          <w:rFonts w:ascii="Century Gothic" w:eastAsia="Century Gothic" w:hAnsi="Century Gothic" w:cs="Century Gothic"/>
        </w:rPr>
        <w:t>The Year 5</w:t>
      </w:r>
      <w:r w:rsidR="00424C42">
        <w:rPr>
          <w:rFonts w:ascii="Century Gothic" w:eastAsia="Century Gothic" w:hAnsi="Century Gothic" w:cs="Century Gothic"/>
        </w:rPr>
        <w:t xml:space="preserve"> </w:t>
      </w:r>
      <w:r>
        <w:rPr>
          <w:rFonts w:ascii="Century Gothic" w:eastAsia="Century Gothic" w:hAnsi="Century Gothic" w:cs="Century Gothic"/>
        </w:rPr>
        <w:t>Teachers</w:t>
      </w:r>
      <w:r w:rsidR="00424C42">
        <w:rPr>
          <w:rFonts w:ascii="Century Gothic" w:eastAsia="Century Gothic" w:hAnsi="Century Gothic" w:cs="Century Gothic"/>
        </w:rPr>
        <w:t>.</w:t>
      </w:r>
    </w:p>
    <w:p w14:paraId="274A9AD9" w14:textId="77777777" w:rsidR="00D44B14" w:rsidRDefault="00D44B14">
      <w:pPr>
        <w:jc w:val="both"/>
        <w:rPr>
          <w:rFonts w:ascii="Century Gothic" w:eastAsia="Century Gothic" w:hAnsi="Century Gothic" w:cs="Century Gothic"/>
        </w:rPr>
      </w:pPr>
    </w:p>
    <w:sectPr w:rsidR="00D44B14" w:rsidSect="0074743A">
      <w:pgSz w:w="11900" w:h="16840"/>
      <w:pgMar w:top="142" w:right="843" w:bottom="629"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loBubbleButt Medium">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14"/>
    <w:rsid w:val="0003438D"/>
    <w:rsid w:val="001129F5"/>
    <w:rsid w:val="00144CFD"/>
    <w:rsid w:val="00371515"/>
    <w:rsid w:val="0039693F"/>
    <w:rsid w:val="00424C42"/>
    <w:rsid w:val="00614B6C"/>
    <w:rsid w:val="00656B4F"/>
    <w:rsid w:val="0074743A"/>
    <w:rsid w:val="008F49F2"/>
    <w:rsid w:val="00907F44"/>
    <w:rsid w:val="009423B9"/>
    <w:rsid w:val="00943F4A"/>
    <w:rsid w:val="009516CE"/>
    <w:rsid w:val="00A539BD"/>
    <w:rsid w:val="00B84E37"/>
    <w:rsid w:val="00C12A85"/>
    <w:rsid w:val="00D1011A"/>
    <w:rsid w:val="00D44B14"/>
    <w:rsid w:val="00DC13D1"/>
    <w:rsid w:val="00F54741"/>
    <w:rsid w:val="00F84BA9"/>
    <w:rsid w:val="00FE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9E30"/>
  <w15:docId w15:val="{81AE477F-804C-410E-8AB0-7B17018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xmsonormal">
    <w:name w:val="x_msonormal"/>
    <w:basedOn w:val="Normal"/>
    <w:rsid w:val="00F54741"/>
    <w:rPr>
      <w:rFonts w:eastAsiaTheme="minorHAnsi"/>
      <w:sz w:val="22"/>
      <w:szCs w:val="22"/>
    </w:rPr>
  </w:style>
  <w:style w:type="paragraph" w:styleId="BalloonText">
    <w:name w:val="Balloon Text"/>
    <w:basedOn w:val="Normal"/>
    <w:link w:val="BalloonTextChar"/>
    <w:uiPriority w:val="99"/>
    <w:semiHidden/>
    <w:unhideWhenUsed/>
    <w:rsid w:val="00614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9586">
      <w:bodyDiv w:val="1"/>
      <w:marLeft w:val="0"/>
      <w:marRight w:val="0"/>
      <w:marTop w:val="0"/>
      <w:marBottom w:val="0"/>
      <w:divBdr>
        <w:top w:val="none" w:sz="0" w:space="0" w:color="auto"/>
        <w:left w:val="none" w:sz="0" w:space="0" w:color="auto"/>
        <w:bottom w:val="none" w:sz="0" w:space="0" w:color="auto"/>
        <w:right w:val="none" w:sz="0" w:space="0" w:color="auto"/>
      </w:divBdr>
    </w:div>
    <w:div w:id="173769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Layton</dc:creator>
  <cp:lastModifiedBy>Kim E. Mitchell</cp:lastModifiedBy>
  <cp:revision>6</cp:revision>
  <dcterms:created xsi:type="dcterms:W3CDTF">2021-07-26T23:40:00Z</dcterms:created>
  <dcterms:modified xsi:type="dcterms:W3CDTF">2021-07-27T03:17:00Z</dcterms:modified>
</cp:coreProperties>
</file>