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1EE" w:rsidRDefault="00D924ED" w:rsidP="009B71EE">
      <w:pPr>
        <w:rPr>
          <w:rFonts w:asciiTheme="minorHAnsi" w:hAnsiTheme="minorHAnsi" w:cstheme="minorHAnsi"/>
        </w:rPr>
      </w:pPr>
      <w:r w:rsidRPr="00C06F44">
        <w:rPr>
          <w:noProof/>
          <w:sz w:val="16"/>
          <w:szCs w:val="16"/>
          <w:lang w:val="en-AU" w:eastAsia="en-AU"/>
        </w:rPr>
        <w:drawing>
          <wp:anchor distT="0" distB="0" distL="114300" distR="114300" simplePos="0" relativeHeight="251658240" behindDoc="0" locked="0" layoutInCell="1" allowOverlap="1">
            <wp:simplePos x="0" y="0"/>
            <wp:positionH relativeFrom="column">
              <wp:posOffset>-485775</wp:posOffset>
            </wp:positionH>
            <wp:positionV relativeFrom="paragraph">
              <wp:posOffset>109855</wp:posOffset>
            </wp:positionV>
            <wp:extent cx="6737985" cy="11525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3798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1EE" w:rsidRDefault="009B71EE" w:rsidP="009B71EE">
      <w:pPr>
        <w:ind w:left="567"/>
        <w:rPr>
          <w:rFonts w:asciiTheme="minorHAnsi" w:hAnsiTheme="minorHAnsi" w:cstheme="minorHAnsi"/>
        </w:rPr>
      </w:pPr>
    </w:p>
    <w:p w:rsidR="00D924ED" w:rsidRDefault="00D924ED" w:rsidP="009B71EE">
      <w:pPr>
        <w:ind w:left="567"/>
        <w:rPr>
          <w:rFonts w:asciiTheme="minorHAnsi" w:hAnsiTheme="minorHAnsi" w:cstheme="minorHAnsi"/>
          <w:sz w:val="28"/>
          <w:szCs w:val="28"/>
        </w:rPr>
      </w:pPr>
    </w:p>
    <w:p w:rsidR="00D924ED" w:rsidRDefault="00D924ED" w:rsidP="009B71EE">
      <w:pPr>
        <w:ind w:left="567"/>
        <w:rPr>
          <w:rFonts w:asciiTheme="minorHAnsi" w:hAnsiTheme="minorHAnsi" w:cstheme="minorHAnsi"/>
          <w:sz w:val="28"/>
          <w:szCs w:val="28"/>
        </w:rPr>
      </w:pPr>
    </w:p>
    <w:p w:rsidR="00D924ED" w:rsidRDefault="00D924ED" w:rsidP="009B71EE">
      <w:pPr>
        <w:ind w:left="567"/>
        <w:rPr>
          <w:rFonts w:asciiTheme="minorHAnsi" w:hAnsiTheme="minorHAnsi" w:cstheme="minorHAnsi"/>
          <w:sz w:val="28"/>
          <w:szCs w:val="28"/>
        </w:rPr>
      </w:pPr>
    </w:p>
    <w:p w:rsidR="00D924ED" w:rsidRDefault="00D924ED" w:rsidP="009B71EE">
      <w:pPr>
        <w:ind w:left="567"/>
        <w:rPr>
          <w:rFonts w:asciiTheme="minorHAnsi" w:hAnsiTheme="minorHAnsi" w:cstheme="minorHAnsi"/>
          <w:sz w:val="28"/>
          <w:szCs w:val="28"/>
        </w:rPr>
      </w:pPr>
    </w:p>
    <w:p w:rsidR="00D924ED" w:rsidRDefault="00D924ED" w:rsidP="009B71EE">
      <w:pPr>
        <w:ind w:left="567"/>
        <w:rPr>
          <w:rFonts w:asciiTheme="minorHAnsi" w:hAnsiTheme="minorHAnsi" w:cstheme="minorHAnsi"/>
          <w:sz w:val="28"/>
          <w:szCs w:val="28"/>
        </w:rPr>
      </w:pPr>
    </w:p>
    <w:p w:rsidR="00D60B24" w:rsidRDefault="00D60B24" w:rsidP="00952996">
      <w:pPr>
        <w:ind w:left="567"/>
        <w:rPr>
          <w:rFonts w:asciiTheme="minorHAnsi" w:hAnsiTheme="minorHAnsi" w:cstheme="minorHAnsi"/>
          <w:color w:val="002060"/>
          <w:sz w:val="28"/>
          <w:szCs w:val="28"/>
        </w:rPr>
      </w:pPr>
      <w:r w:rsidRPr="00D924ED">
        <w:rPr>
          <w:rFonts w:asciiTheme="minorHAnsi" w:hAnsiTheme="minorHAnsi" w:cstheme="minorHAnsi"/>
          <w:color w:val="002060"/>
          <w:sz w:val="28"/>
          <w:szCs w:val="28"/>
        </w:rPr>
        <w:t xml:space="preserve">Kurunjang Primary </w:t>
      </w:r>
      <w:r w:rsidR="009B71EE" w:rsidRPr="00D924ED">
        <w:rPr>
          <w:rFonts w:asciiTheme="minorHAnsi" w:hAnsiTheme="minorHAnsi" w:cstheme="minorHAnsi"/>
          <w:color w:val="002060"/>
          <w:sz w:val="28"/>
          <w:szCs w:val="28"/>
        </w:rPr>
        <w:t>School</w:t>
      </w:r>
      <w:r w:rsidRPr="00D924ED">
        <w:rPr>
          <w:rFonts w:asciiTheme="minorHAnsi" w:hAnsiTheme="minorHAnsi" w:cstheme="minorHAnsi"/>
          <w:color w:val="002060"/>
          <w:sz w:val="28"/>
          <w:szCs w:val="28"/>
        </w:rPr>
        <w:t xml:space="preserve"> is committed to being a child safe organisation and embedding a child safe culture into our practices and processes to ensure all children who attend the school are safe at all times. </w:t>
      </w:r>
    </w:p>
    <w:p w:rsidR="005C22F9" w:rsidRPr="00952996" w:rsidRDefault="005C22F9">
      <w:pPr>
        <w:rPr>
          <w:rFonts w:asciiTheme="minorHAnsi" w:hAnsiTheme="minorHAnsi" w:cstheme="minorHAnsi"/>
          <w:sz w:val="16"/>
          <w:szCs w:val="16"/>
        </w:rPr>
      </w:pPr>
    </w:p>
    <w:p w:rsidR="00D60B24" w:rsidRPr="00952996" w:rsidRDefault="00D60B24" w:rsidP="00D60B24">
      <w:pPr>
        <w:pStyle w:val="NormalWeb"/>
        <w:shd w:val="clear" w:color="auto" w:fill="FFFFFF"/>
        <w:spacing w:before="0" w:beforeAutospacing="0" w:after="315" w:afterAutospacing="0"/>
        <w:jc w:val="center"/>
        <w:rPr>
          <w:rFonts w:asciiTheme="minorHAnsi" w:hAnsiTheme="minorHAnsi" w:cstheme="minorHAnsi"/>
          <w:color w:val="002060"/>
          <w:sz w:val="40"/>
          <w:szCs w:val="40"/>
        </w:rPr>
      </w:pPr>
      <w:r w:rsidRPr="00952996">
        <w:rPr>
          <w:rStyle w:val="Strong"/>
          <w:rFonts w:asciiTheme="minorHAnsi" w:hAnsiTheme="minorHAnsi" w:cstheme="minorHAnsi"/>
          <w:color w:val="002060"/>
          <w:sz w:val="40"/>
          <w:szCs w:val="40"/>
        </w:rPr>
        <w:t>Statement of Commitment to Child Safety</w:t>
      </w:r>
    </w:p>
    <w:p w:rsidR="00D60B24" w:rsidRPr="00952996" w:rsidRDefault="00D60B24" w:rsidP="00D60B24">
      <w:pPr>
        <w:pStyle w:val="NormalWeb"/>
        <w:shd w:val="clear" w:color="auto" w:fill="FFFFFF"/>
        <w:spacing w:before="0" w:beforeAutospacing="0" w:after="315" w:afterAutospacing="0"/>
        <w:rPr>
          <w:rFonts w:asciiTheme="minorHAnsi" w:hAnsiTheme="minorHAnsi" w:cstheme="minorHAnsi"/>
          <w:color w:val="002060"/>
          <w:sz w:val="28"/>
          <w:szCs w:val="28"/>
        </w:rPr>
      </w:pPr>
      <w:r w:rsidRPr="00952996">
        <w:rPr>
          <w:rFonts w:asciiTheme="minorHAnsi" w:hAnsiTheme="minorHAnsi" w:cstheme="minorHAnsi"/>
          <w:color w:val="002060"/>
          <w:sz w:val="28"/>
          <w:szCs w:val="28"/>
        </w:rPr>
        <w:t>We want children to be safe, happy and empowered. We support and respect all children, as well as our staff, volunteers and the parent community.</w:t>
      </w:r>
    </w:p>
    <w:p w:rsidR="00D60B24" w:rsidRPr="00952996" w:rsidRDefault="00D60B24" w:rsidP="00D60B24">
      <w:pPr>
        <w:rPr>
          <w:rFonts w:asciiTheme="minorHAnsi" w:hAnsiTheme="minorHAnsi" w:cstheme="minorHAnsi"/>
          <w:color w:val="002060"/>
          <w:sz w:val="28"/>
          <w:szCs w:val="28"/>
        </w:rPr>
      </w:pPr>
      <w:r w:rsidRPr="00952996">
        <w:rPr>
          <w:rFonts w:asciiTheme="minorHAnsi" w:hAnsiTheme="minorHAnsi" w:cstheme="minorHAnsi"/>
          <w:color w:val="002060"/>
          <w:sz w:val="28"/>
          <w:szCs w:val="28"/>
          <w:shd w:val="clear" w:color="auto" w:fill="FFFFFF"/>
        </w:rPr>
        <w:t>We are committed to the cultural safety of Aboriginal children, to the cultural safety of children from culturally and/or linguistically diverse backgrounds, and to providing a safe environment for children with a disability.</w:t>
      </w:r>
    </w:p>
    <w:p w:rsidR="00D60B24" w:rsidRPr="00952996" w:rsidRDefault="00D60B24" w:rsidP="00D60B24">
      <w:pPr>
        <w:rPr>
          <w:rFonts w:asciiTheme="minorHAnsi" w:hAnsiTheme="minorHAnsi" w:cstheme="minorHAnsi"/>
          <w:color w:val="002060"/>
          <w:sz w:val="28"/>
          <w:szCs w:val="28"/>
        </w:rPr>
      </w:pPr>
      <w:r w:rsidRPr="00952996">
        <w:rPr>
          <w:rFonts w:asciiTheme="minorHAnsi" w:hAnsiTheme="minorHAnsi" w:cstheme="minorHAnsi"/>
          <w:color w:val="002060"/>
          <w:sz w:val="28"/>
          <w:szCs w:val="28"/>
          <w:shd w:val="clear" w:color="auto" w:fill="FFFFFF"/>
        </w:rPr>
        <w:t>We have zero tolerance of child abuse, and all allegations and safety concerns will be treated very seriously.</w:t>
      </w:r>
    </w:p>
    <w:p w:rsidR="00D60B24" w:rsidRPr="00952996" w:rsidRDefault="00D60B24" w:rsidP="00D60B24">
      <w:pPr>
        <w:rPr>
          <w:rFonts w:asciiTheme="minorHAnsi" w:hAnsiTheme="minorHAnsi" w:cstheme="minorHAnsi"/>
          <w:color w:val="002060"/>
          <w:sz w:val="28"/>
          <w:szCs w:val="28"/>
        </w:rPr>
      </w:pPr>
      <w:r w:rsidRPr="00952996">
        <w:rPr>
          <w:rFonts w:asciiTheme="minorHAnsi" w:hAnsiTheme="minorHAnsi" w:cstheme="minorHAnsi"/>
          <w:color w:val="002060"/>
          <w:sz w:val="28"/>
          <w:szCs w:val="28"/>
          <w:shd w:val="clear" w:color="auto" w:fill="FFFFFF"/>
        </w:rPr>
        <w:t>We have legal and moral obligations to contact authorities when we are worried about a child’s safety, which we follow rigorously.</w:t>
      </w:r>
    </w:p>
    <w:p w:rsidR="00D60B24" w:rsidRPr="00952996" w:rsidRDefault="00D60B24" w:rsidP="00D60B24">
      <w:pPr>
        <w:rPr>
          <w:rFonts w:asciiTheme="minorHAnsi" w:hAnsiTheme="minorHAnsi" w:cstheme="minorHAnsi"/>
          <w:color w:val="002060"/>
          <w:sz w:val="28"/>
          <w:szCs w:val="28"/>
        </w:rPr>
      </w:pPr>
      <w:r w:rsidRPr="00952996">
        <w:rPr>
          <w:rFonts w:asciiTheme="minorHAnsi" w:hAnsiTheme="minorHAnsi" w:cstheme="minorHAnsi"/>
          <w:color w:val="002060"/>
          <w:sz w:val="28"/>
          <w:szCs w:val="28"/>
          <w:shd w:val="clear" w:color="auto" w:fill="FFFFFF"/>
        </w:rPr>
        <w:t>Our school is committed to preventing child abuse and identifying risks early, and removing and reducing these risks.</w:t>
      </w:r>
    </w:p>
    <w:p w:rsidR="00D60B24" w:rsidRPr="00952996" w:rsidRDefault="00D60B24" w:rsidP="00D60B24">
      <w:pPr>
        <w:rPr>
          <w:rFonts w:asciiTheme="minorHAnsi" w:hAnsiTheme="minorHAnsi" w:cstheme="minorHAnsi"/>
          <w:color w:val="002060"/>
          <w:sz w:val="28"/>
          <w:szCs w:val="28"/>
        </w:rPr>
      </w:pPr>
      <w:r w:rsidRPr="00952996">
        <w:rPr>
          <w:rFonts w:asciiTheme="minorHAnsi" w:hAnsiTheme="minorHAnsi" w:cstheme="minorHAnsi"/>
          <w:color w:val="002060"/>
          <w:sz w:val="28"/>
          <w:szCs w:val="28"/>
          <w:shd w:val="clear" w:color="auto" w:fill="FFFFFF"/>
        </w:rPr>
        <w:t>Our school human resources and recruitment practices for all staff and volunteers are within DET requirements and practices.</w:t>
      </w:r>
    </w:p>
    <w:p w:rsidR="00D60B24" w:rsidRPr="00952996" w:rsidRDefault="00D60B24" w:rsidP="00D60B24">
      <w:pPr>
        <w:rPr>
          <w:rFonts w:asciiTheme="minorHAnsi" w:hAnsiTheme="minorHAnsi" w:cstheme="minorHAnsi"/>
          <w:color w:val="002060"/>
          <w:sz w:val="28"/>
          <w:szCs w:val="28"/>
        </w:rPr>
      </w:pPr>
      <w:r w:rsidRPr="00952996">
        <w:rPr>
          <w:rFonts w:asciiTheme="minorHAnsi" w:hAnsiTheme="minorHAnsi" w:cstheme="minorHAnsi"/>
          <w:color w:val="002060"/>
          <w:sz w:val="28"/>
          <w:szCs w:val="28"/>
          <w:shd w:val="clear" w:color="auto" w:fill="FFFFFF"/>
        </w:rPr>
        <w:t>Our school is committed to regularly training and educating our staff and volunteers on child abuse risks.</w:t>
      </w:r>
    </w:p>
    <w:p w:rsidR="00D60B24" w:rsidRPr="00952996" w:rsidRDefault="00D60B24" w:rsidP="00D60B24">
      <w:pPr>
        <w:rPr>
          <w:rFonts w:asciiTheme="minorHAnsi" w:hAnsiTheme="minorHAnsi" w:cstheme="minorHAnsi"/>
          <w:color w:val="002060"/>
          <w:sz w:val="28"/>
          <w:szCs w:val="28"/>
        </w:rPr>
      </w:pPr>
      <w:r w:rsidRPr="00952996">
        <w:rPr>
          <w:rFonts w:asciiTheme="minorHAnsi" w:hAnsiTheme="minorHAnsi" w:cstheme="minorHAnsi"/>
          <w:color w:val="002060"/>
          <w:sz w:val="28"/>
          <w:szCs w:val="28"/>
          <w:shd w:val="clear" w:color="auto" w:fill="FFFFFF"/>
        </w:rPr>
        <w:t>We have specific policies, procedures and training in place that support our leadership team, staff and volunteers to achieve these commitments in a consistent manner.</w:t>
      </w:r>
    </w:p>
    <w:p w:rsidR="00B13B5D" w:rsidRPr="00B13B5D" w:rsidRDefault="00D60B24" w:rsidP="00B13B5D">
      <w:pPr>
        <w:rPr>
          <w:rFonts w:asciiTheme="minorHAnsi" w:hAnsiTheme="minorHAnsi" w:cstheme="minorHAnsi"/>
          <w:color w:val="002060"/>
          <w:sz w:val="28"/>
          <w:szCs w:val="28"/>
          <w:shd w:val="clear" w:color="auto" w:fill="FFFFFF"/>
        </w:rPr>
      </w:pPr>
      <w:r w:rsidRPr="00952996">
        <w:rPr>
          <w:rFonts w:asciiTheme="minorHAnsi" w:hAnsiTheme="minorHAnsi" w:cstheme="minorHAnsi"/>
          <w:color w:val="002060"/>
          <w:sz w:val="28"/>
          <w:szCs w:val="28"/>
          <w:shd w:val="clear" w:color="auto" w:fill="FFFFFF"/>
        </w:rPr>
        <w:t>The school’s Child Safe policy will be publicly available to help raise awareness about the importance of child safety in our organisation and demonstrate our commitment to protecting children from abuse.</w:t>
      </w:r>
    </w:p>
    <w:p w:rsidR="00B13B5D" w:rsidRDefault="00B13B5D" w:rsidP="00B13B5D">
      <w:pPr>
        <w:pStyle w:val="Default"/>
        <w:rPr>
          <w:rFonts w:asciiTheme="minorHAnsi" w:eastAsia="Malgun Gothic" w:hAnsiTheme="minorHAnsi" w:cstheme="minorHAnsi"/>
          <w:color w:val="002060"/>
          <w:sz w:val="28"/>
          <w:szCs w:val="28"/>
        </w:rPr>
      </w:pPr>
    </w:p>
    <w:p w:rsidR="00B13B5D" w:rsidRPr="00B13B5D" w:rsidRDefault="00B13B5D" w:rsidP="00B13B5D">
      <w:pPr>
        <w:pStyle w:val="Default"/>
        <w:rPr>
          <w:rFonts w:asciiTheme="minorHAnsi" w:eastAsia="Malgun Gothic" w:hAnsiTheme="minorHAnsi" w:cstheme="minorHAnsi"/>
          <w:color w:val="002060"/>
          <w:sz w:val="28"/>
          <w:szCs w:val="28"/>
        </w:rPr>
      </w:pPr>
      <w:r w:rsidRPr="00B13B5D">
        <w:rPr>
          <w:rFonts w:asciiTheme="minorHAnsi" w:eastAsia="Malgun Gothic" w:hAnsiTheme="minorHAnsi" w:cstheme="minorHAnsi"/>
          <w:color w:val="002060"/>
          <w:sz w:val="28"/>
          <w:szCs w:val="28"/>
        </w:rPr>
        <w:t>Kurunjang Primary School</w:t>
      </w:r>
      <w:r w:rsidRPr="00B13B5D">
        <w:rPr>
          <w:rFonts w:asciiTheme="minorHAnsi" w:eastAsia="Malgun Gothic" w:hAnsiTheme="minorHAnsi" w:cstheme="minorHAnsi"/>
          <w:color w:val="002060"/>
          <w:sz w:val="28"/>
          <w:szCs w:val="28"/>
        </w:rPr>
        <w:t xml:space="preserve"> will </w:t>
      </w:r>
    </w:p>
    <w:p w:rsidR="00B13B5D" w:rsidRDefault="00B13B5D" w:rsidP="00B13B5D">
      <w:pPr>
        <w:pStyle w:val="Default"/>
        <w:spacing w:after="234"/>
        <w:rPr>
          <w:rFonts w:asciiTheme="minorHAnsi" w:eastAsia="Malgun Gothic" w:hAnsiTheme="minorHAnsi" w:cstheme="minorHAnsi"/>
          <w:color w:val="002060"/>
          <w:sz w:val="28"/>
          <w:szCs w:val="28"/>
        </w:rPr>
      </w:pPr>
      <w:r w:rsidRPr="00B13B5D">
        <w:rPr>
          <w:rFonts w:asciiTheme="minorHAnsi" w:eastAsia="Malgun Gothic" w:hAnsiTheme="minorHAnsi" w:cstheme="minorHAnsi"/>
          <w:color w:val="002060"/>
          <w:sz w:val="28"/>
          <w:szCs w:val="28"/>
        </w:rPr>
        <w:t>1. Take a preventative, proactive and participa</w:t>
      </w:r>
      <w:r>
        <w:rPr>
          <w:rFonts w:asciiTheme="minorHAnsi" w:eastAsia="Malgun Gothic" w:hAnsiTheme="minorHAnsi" w:cstheme="minorHAnsi"/>
          <w:color w:val="002060"/>
          <w:sz w:val="28"/>
          <w:szCs w:val="28"/>
        </w:rPr>
        <w:t xml:space="preserve">tory approach to child safety; </w:t>
      </w:r>
    </w:p>
    <w:p w:rsidR="00B13B5D" w:rsidRPr="00B13B5D" w:rsidRDefault="00B13B5D" w:rsidP="00B13B5D">
      <w:pPr>
        <w:pStyle w:val="Default"/>
        <w:spacing w:after="234"/>
        <w:rPr>
          <w:rFonts w:asciiTheme="minorHAnsi" w:eastAsia="Malgun Gothic" w:hAnsiTheme="minorHAnsi" w:cstheme="minorHAnsi"/>
          <w:color w:val="002060"/>
          <w:sz w:val="28"/>
          <w:szCs w:val="28"/>
        </w:rPr>
      </w:pPr>
      <w:r w:rsidRPr="00B13B5D">
        <w:rPr>
          <w:rFonts w:asciiTheme="minorHAnsi" w:eastAsia="Malgun Gothic" w:hAnsiTheme="minorHAnsi" w:cstheme="minorHAnsi"/>
          <w:color w:val="002060"/>
          <w:sz w:val="28"/>
          <w:szCs w:val="28"/>
        </w:rPr>
        <w:t xml:space="preserve">2. Value and empower children to participate in decisions which affect their lives; </w:t>
      </w:r>
    </w:p>
    <w:p w:rsidR="00B13B5D" w:rsidRPr="00B13B5D" w:rsidRDefault="00B13B5D" w:rsidP="00B13B5D">
      <w:pPr>
        <w:pStyle w:val="Default"/>
        <w:spacing w:after="234"/>
        <w:rPr>
          <w:rFonts w:asciiTheme="minorHAnsi" w:eastAsia="Malgun Gothic" w:hAnsiTheme="minorHAnsi" w:cstheme="minorHAnsi"/>
          <w:color w:val="002060"/>
          <w:sz w:val="28"/>
          <w:szCs w:val="28"/>
        </w:rPr>
      </w:pPr>
      <w:r w:rsidRPr="00B13B5D">
        <w:rPr>
          <w:rFonts w:asciiTheme="minorHAnsi" w:eastAsia="Malgun Gothic" w:hAnsiTheme="minorHAnsi" w:cstheme="minorHAnsi"/>
          <w:color w:val="002060"/>
          <w:sz w:val="28"/>
          <w:szCs w:val="28"/>
        </w:rPr>
        <w:t xml:space="preserve">3. Foster a culture of openness that supports all persons to safely disclose risks of harm to children </w:t>
      </w:r>
    </w:p>
    <w:p w:rsidR="00B13B5D" w:rsidRPr="00B13B5D" w:rsidRDefault="00B13B5D" w:rsidP="00B13B5D">
      <w:pPr>
        <w:pStyle w:val="Default"/>
        <w:spacing w:after="234"/>
        <w:rPr>
          <w:rFonts w:asciiTheme="minorHAnsi" w:eastAsia="Malgun Gothic" w:hAnsiTheme="minorHAnsi" w:cstheme="minorHAnsi"/>
          <w:color w:val="002060"/>
          <w:sz w:val="28"/>
          <w:szCs w:val="28"/>
        </w:rPr>
      </w:pPr>
      <w:r w:rsidRPr="00B13B5D">
        <w:rPr>
          <w:rFonts w:asciiTheme="minorHAnsi" w:eastAsia="Malgun Gothic" w:hAnsiTheme="minorHAnsi" w:cstheme="minorHAnsi"/>
          <w:color w:val="002060"/>
          <w:sz w:val="28"/>
          <w:szCs w:val="28"/>
        </w:rPr>
        <w:lastRenderedPageBreak/>
        <w:t xml:space="preserve">4. Respect diversity in cultures and child rearing practices while keeping child safety paramount; </w:t>
      </w:r>
    </w:p>
    <w:p w:rsidR="00B13B5D" w:rsidRPr="00B13B5D" w:rsidRDefault="00B13B5D" w:rsidP="00B13B5D">
      <w:pPr>
        <w:pStyle w:val="Default"/>
        <w:spacing w:after="234"/>
        <w:rPr>
          <w:rFonts w:asciiTheme="minorHAnsi" w:eastAsia="Malgun Gothic" w:hAnsiTheme="minorHAnsi" w:cstheme="minorHAnsi"/>
          <w:color w:val="002060"/>
          <w:sz w:val="28"/>
          <w:szCs w:val="28"/>
        </w:rPr>
      </w:pPr>
      <w:r w:rsidRPr="00B13B5D">
        <w:rPr>
          <w:rFonts w:asciiTheme="minorHAnsi" w:eastAsia="Malgun Gothic" w:hAnsiTheme="minorHAnsi" w:cstheme="minorHAnsi"/>
          <w:color w:val="002060"/>
          <w:sz w:val="28"/>
          <w:szCs w:val="28"/>
        </w:rPr>
        <w:t xml:space="preserve">5. Provide written guidance on appropriate conduct and behaviour towards </w:t>
      </w:r>
      <w:bookmarkStart w:id="0" w:name="_GoBack"/>
      <w:r w:rsidRPr="00B13B5D">
        <w:rPr>
          <w:rFonts w:asciiTheme="minorHAnsi" w:eastAsia="Malgun Gothic" w:hAnsiTheme="minorHAnsi" w:cstheme="minorHAnsi"/>
          <w:color w:val="002060"/>
          <w:sz w:val="28"/>
          <w:szCs w:val="28"/>
        </w:rPr>
        <w:t xml:space="preserve">children; </w:t>
      </w:r>
    </w:p>
    <w:bookmarkEnd w:id="0"/>
    <w:p w:rsidR="00B13B5D" w:rsidRPr="00B13B5D" w:rsidRDefault="00B13B5D" w:rsidP="00B13B5D">
      <w:pPr>
        <w:pStyle w:val="Default"/>
        <w:spacing w:after="234"/>
        <w:rPr>
          <w:rFonts w:asciiTheme="minorHAnsi" w:eastAsia="Malgun Gothic" w:hAnsiTheme="minorHAnsi" w:cstheme="minorHAnsi"/>
          <w:color w:val="002060"/>
          <w:sz w:val="28"/>
          <w:szCs w:val="28"/>
        </w:rPr>
      </w:pPr>
      <w:r w:rsidRPr="00B13B5D">
        <w:rPr>
          <w:rFonts w:asciiTheme="minorHAnsi" w:eastAsia="Malgun Gothic" w:hAnsiTheme="minorHAnsi" w:cstheme="minorHAnsi"/>
          <w:color w:val="002060"/>
          <w:sz w:val="28"/>
          <w:szCs w:val="28"/>
        </w:rPr>
        <w:t xml:space="preserve">6. Engage only the most suitable people to work with children and have high quality staff and volunteer supervision and professional development; </w:t>
      </w:r>
    </w:p>
    <w:p w:rsidR="00B13B5D" w:rsidRPr="00B13B5D" w:rsidRDefault="00B13B5D" w:rsidP="00B13B5D">
      <w:pPr>
        <w:pStyle w:val="Default"/>
        <w:rPr>
          <w:rFonts w:asciiTheme="minorHAnsi" w:eastAsia="Malgun Gothic" w:hAnsiTheme="minorHAnsi" w:cstheme="minorHAnsi"/>
          <w:color w:val="002060"/>
          <w:sz w:val="28"/>
          <w:szCs w:val="28"/>
        </w:rPr>
      </w:pPr>
      <w:r w:rsidRPr="00B13B5D">
        <w:rPr>
          <w:rFonts w:asciiTheme="minorHAnsi" w:eastAsia="Malgun Gothic" w:hAnsiTheme="minorHAnsi" w:cstheme="minorHAnsi"/>
          <w:color w:val="002060"/>
          <w:sz w:val="28"/>
          <w:szCs w:val="28"/>
        </w:rPr>
        <w:t>7. Ensure children know who to talk with if they are worried or are feeling unsafe, and that they are comfortable and en</w:t>
      </w:r>
      <w:r w:rsidRPr="00B13B5D">
        <w:rPr>
          <w:rFonts w:asciiTheme="minorHAnsi" w:eastAsia="Malgun Gothic" w:hAnsiTheme="minorHAnsi" w:cstheme="minorHAnsi"/>
          <w:color w:val="002060"/>
          <w:sz w:val="28"/>
          <w:szCs w:val="28"/>
        </w:rPr>
        <w:t xml:space="preserve">couraged to raise such issues; </w:t>
      </w:r>
    </w:p>
    <w:p w:rsidR="00B13B5D" w:rsidRPr="00B13B5D" w:rsidRDefault="00B13B5D" w:rsidP="00B13B5D">
      <w:pPr>
        <w:tabs>
          <w:tab w:val="left" w:pos="6030"/>
        </w:tabs>
        <w:rPr>
          <w:rFonts w:asciiTheme="minorHAnsi" w:hAnsiTheme="minorHAnsi" w:cstheme="minorHAnsi"/>
          <w:color w:val="002060"/>
          <w:sz w:val="28"/>
          <w:szCs w:val="28"/>
          <w:lang w:val="en-AU"/>
        </w:rPr>
      </w:pPr>
    </w:p>
    <w:p w:rsidR="00B13B5D" w:rsidRPr="00B13B5D" w:rsidRDefault="00B13B5D" w:rsidP="00B13B5D">
      <w:pPr>
        <w:pStyle w:val="Default"/>
        <w:spacing w:after="236"/>
        <w:rPr>
          <w:rFonts w:asciiTheme="minorHAnsi" w:eastAsia="Malgun Gothic" w:hAnsiTheme="minorHAnsi" w:cstheme="minorHAnsi"/>
          <w:color w:val="002060"/>
          <w:sz w:val="28"/>
          <w:szCs w:val="28"/>
        </w:rPr>
      </w:pPr>
      <w:r w:rsidRPr="00B13B5D">
        <w:rPr>
          <w:rFonts w:asciiTheme="minorHAnsi" w:hAnsiTheme="minorHAnsi" w:cstheme="minorHAnsi"/>
          <w:color w:val="002060"/>
          <w:sz w:val="28"/>
          <w:szCs w:val="28"/>
        </w:rPr>
        <w:t xml:space="preserve">8. </w:t>
      </w:r>
      <w:r w:rsidRPr="00B13B5D">
        <w:rPr>
          <w:rFonts w:asciiTheme="minorHAnsi" w:eastAsia="Malgun Gothic" w:hAnsiTheme="minorHAnsi" w:cstheme="minorHAnsi"/>
          <w:color w:val="002060"/>
          <w:sz w:val="28"/>
          <w:szCs w:val="28"/>
        </w:rPr>
        <w:t xml:space="preserve">Report suspected abuse, neglect or mistreatment promptly to the appropriate authorities; </w:t>
      </w:r>
    </w:p>
    <w:p w:rsidR="00B13B5D" w:rsidRPr="00B13B5D" w:rsidRDefault="00B13B5D" w:rsidP="00B13B5D">
      <w:pPr>
        <w:pStyle w:val="Default"/>
        <w:spacing w:after="236"/>
        <w:rPr>
          <w:rFonts w:asciiTheme="minorHAnsi" w:eastAsia="Malgun Gothic" w:hAnsiTheme="minorHAnsi" w:cstheme="minorHAnsi"/>
          <w:color w:val="002060"/>
          <w:sz w:val="28"/>
          <w:szCs w:val="28"/>
        </w:rPr>
      </w:pPr>
      <w:r w:rsidRPr="00B13B5D">
        <w:rPr>
          <w:rFonts w:asciiTheme="minorHAnsi" w:eastAsia="Malgun Gothic" w:hAnsiTheme="minorHAnsi" w:cstheme="minorHAnsi"/>
          <w:color w:val="002060"/>
          <w:sz w:val="28"/>
          <w:szCs w:val="28"/>
        </w:rPr>
        <w:t xml:space="preserve">9. Share information appropriately and lawfully with other organisations where the safety and wellbeing of children is at risk; and </w:t>
      </w:r>
    </w:p>
    <w:p w:rsidR="00B13B5D" w:rsidRPr="00B13B5D" w:rsidRDefault="00B13B5D" w:rsidP="00B13B5D">
      <w:pPr>
        <w:pStyle w:val="Default"/>
        <w:rPr>
          <w:rFonts w:asciiTheme="minorHAnsi" w:eastAsia="Malgun Gothic" w:hAnsiTheme="minorHAnsi" w:cstheme="minorHAnsi"/>
          <w:color w:val="002060"/>
          <w:sz w:val="28"/>
          <w:szCs w:val="28"/>
        </w:rPr>
      </w:pPr>
      <w:r w:rsidRPr="00B13B5D">
        <w:rPr>
          <w:rFonts w:asciiTheme="minorHAnsi" w:eastAsia="Malgun Gothic" w:hAnsiTheme="minorHAnsi" w:cstheme="minorHAnsi"/>
          <w:color w:val="002060"/>
          <w:sz w:val="28"/>
          <w:szCs w:val="28"/>
        </w:rPr>
        <w:t xml:space="preserve">10. Value the input of and communicate regularly with families and carers.” </w:t>
      </w:r>
    </w:p>
    <w:p w:rsidR="00B13B5D" w:rsidRPr="00952996" w:rsidRDefault="00B13B5D" w:rsidP="00D60B24">
      <w:pPr>
        <w:rPr>
          <w:rFonts w:asciiTheme="minorHAnsi" w:hAnsiTheme="minorHAnsi" w:cstheme="minorHAnsi"/>
          <w:color w:val="002060"/>
          <w:sz w:val="28"/>
          <w:szCs w:val="28"/>
          <w:shd w:val="clear" w:color="auto" w:fill="FFFFFF"/>
        </w:rPr>
      </w:pPr>
    </w:p>
    <w:p w:rsidR="00D924ED" w:rsidRPr="00952996" w:rsidRDefault="00D924ED" w:rsidP="00D60B24">
      <w:pPr>
        <w:rPr>
          <w:rFonts w:asciiTheme="minorHAnsi" w:hAnsiTheme="minorHAnsi" w:cstheme="minorHAnsi"/>
          <w:color w:val="002060"/>
          <w:sz w:val="28"/>
          <w:szCs w:val="28"/>
        </w:rPr>
      </w:pPr>
    </w:p>
    <w:p w:rsidR="00D60B24" w:rsidRPr="00952996" w:rsidRDefault="00D60B24" w:rsidP="00D60B24">
      <w:pPr>
        <w:pStyle w:val="NormalWeb"/>
        <w:shd w:val="clear" w:color="auto" w:fill="FFFFFF"/>
        <w:spacing w:before="0" w:beforeAutospacing="0" w:after="315" w:afterAutospacing="0"/>
        <w:jc w:val="center"/>
        <w:rPr>
          <w:rFonts w:asciiTheme="minorHAnsi" w:hAnsiTheme="minorHAnsi" w:cstheme="minorHAnsi"/>
          <w:color w:val="002060"/>
          <w:sz w:val="28"/>
          <w:szCs w:val="28"/>
        </w:rPr>
      </w:pPr>
      <w:r w:rsidRPr="00952996">
        <w:rPr>
          <w:rStyle w:val="Strong"/>
          <w:rFonts w:asciiTheme="minorHAnsi" w:hAnsiTheme="minorHAnsi" w:cstheme="minorHAnsi"/>
          <w:color w:val="002060"/>
          <w:sz w:val="28"/>
          <w:szCs w:val="28"/>
        </w:rPr>
        <w:t>For further information, please view our school website for our child safety policy and code of conduct.</w:t>
      </w:r>
    </w:p>
    <w:p w:rsidR="00D60B24" w:rsidRPr="00D924ED" w:rsidRDefault="00D60B24">
      <w:pPr>
        <w:rPr>
          <w:rFonts w:asciiTheme="minorHAnsi" w:hAnsiTheme="minorHAnsi" w:cstheme="minorHAnsi"/>
          <w:color w:val="002060"/>
          <w:sz w:val="26"/>
          <w:szCs w:val="26"/>
        </w:rPr>
      </w:pPr>
    </w:p>
    <w:sectPr w:rsidR="00D60B24" w:rsidRPr="00D924ED" w:rsidSect="00B13B5D">
      <w:pgSz w:w="11906" w:h="16838"/>
      <w:pgMar w:top="709" w:right="1440" w:bottom="567"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24"/>
    <w:rsid w:val="003632B1"/>
    <w:rsid w:val="005A2D70"/>
    <w:rsid w:val="005C22F9"/>
    <w:rsid w:val="00952996"/>
    <w:rsid w:val="009B71EE"/>
    <w:rsid w:val="00B13B5D"/>
    <w:rsid w:val="00D60B24"/>
    <w:rsid w:val="00D92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831E"/>
  <w15:chartTrackingRefBased/>
  <w15:docId w15:val="{618788ED-109B-4C85-B7E7-86985217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B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60B24"/>
    <w:rPr>
      <w:b/>
      <w:bCs/>
    </w:rPr>
  </w:style>
  <w:style w:type="paragraph" w:styleId="NormalWeb">
    <w:name w:val="Normal (Web)"/>
    <w:basedOn w:val="Normal"/>
    <w:uiPriority w:val="99"/>
    <w:unhideWhenUsed/>
    <w:rsid w:val="00D60B24"/>
    <w:pPr>
      <w:spacing w:before="100" w:beforeAutospacing="1" w:after="100" w:afterAutospacing="1"/>
    </w:pPr>
    <w:rPr>
      <w:lang w:val="en-AU" w:eastAsia="en-AU"/>
    </w:rPr>
  </w:style>
  <w:style w:type="paragraph" w:styleId="BalloonText">
    <w:name w:val="Balloon Text"/>
    <w:basedOn w:val="Normal"/>
    <w:link w:val="BalloonTextChar"/>
    <w:uiPriority w:val="99"/>
    <w:semiHidden/>
    <w:unhideWhenUsed/>
    <w:rsid w:val="00363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2B1"/>
    <w:rPr>
      <w:rFonts w:ascii="Segoe UI" w:eastAsia="Times New Roman" w:hAnsi="Segoe UI" w:cs="Segoe UI"/>
      <w:sz w:val="18"/>
      <w:szCs w:val="18"/>
      <w:lang w:val="en-US"/>
    </w:rPr>
  </w:style>
  <w:style w:type="paragraph" w:customStyle="1" w:styleId="Default">
    <w:name w:val="Default"/>
    <w:rsid w:val="00B13B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McCall</dc:creator>
  <cp:keywords/>
  <dc:description/>
  <cp:lastModifiedBy>Wendy McCall</cp:lastModifiedBy>
  <cp:revision>2</cp:revision>
  <cp:lastPrinted>2019-05-16T04:15:00Z</cp:lastPrinted>
  <dcterms:created xsi:type="dcterms:W3CDTF">2019-05-21T12:12:00Z</dcterms:created>
  <dcterms:modified xsi:type="dcterms:W3CDTF">2019-05-21T12:12:00Z</dcterms:modified>
</cp:coreProperties>
</file>